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5" w:rsidRPr="00A67505" w:rsidRDefault="00A67505" w:rsidP="00201687">
      <w:pPr>
        <w:framePr w:w="5645" w:h="695" w:hRule="exact" w:hSpace="38" w:wrap="notBeside" w:vAnchor="text" w:hAnchor="page" w:x="3173" w:y="-161"/>
        <w:shd w:val="clear" w:color="auto" w:fill="FFFFFF"/>
        <w:ind w:left="45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ОСНОВНЫЕ ОБЯЗАННОСТИ ОРГАНИЗАЦИИ </w:t>
      </w:r>
      <w:r w:rsidRPr="00A67505">
        <w:rPr>
          <w:rFonts w:ascii="Times New Roman" w:hAnsi="Times New Roman" w:cs="Times New Roman"/>
          <w:color w:val="000000"/>
          <w:spacing w:val="-12"/>
          <w:sz w:val="28"/>
          <w:szCs w:val="28"/>
        </w:rPr>
        <w:t>В  СФЕРЕ ПРОТИВОДЕЙСТВИЯ КОРРУПЦИИ</w:t>
      </w:r>
    </w:p>
    <w:p w:rsidR="00A67505" w:rsidRDefault="00A67505" w:rsidP="00822FAE">
      <w:pPr>
        <w:jc w:val="both"/>
      </w:pPr>
    </w:p>
    <w:p w:rsidR="00A67505" w:rsidRP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Меры по предупреждению коррупции могут включать:</w:t>
      </w:r>
    </w:p>
    <w:p w:rsidR="00A67505" w:rsidRP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 xml:space="preserve">определение подразделений или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7505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A67505" w:rsidRP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сотрудничество организации с правоохранительными органами;</w:t>
      </w:r>
    </w:p>
    <w:p w:rsidR="00A67505" w:rsidRP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 xml:space="preserve">разработку и внедрение в </w:t>
      </w:r>
      <w:r>
        <w:rPr>
          <w:rFonts w:ascii="Times New Roman" w:hAnsi="Times New Roman" w:cs="Times New Roman"/>
          <w:sz w:val="28"/>
          <w:szCs w:val="28"/>
        </w:rPr>
        <w:t xml:space="preserve">практику стандартов и процедур, </w:t>
      </w:r>
      <w:r w:rsidRPr="00A67505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 организации;</w:t>
      </w:r>
    </w:p>
    <w:p w:rsidR="00A67505" w:rsidRP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A67505" w:rsidRP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недопущение составл</w:t>
      </w:r>
      <w:r>
        <w:rPr>
          <w:rFonts w:ascii="Times New Roman" w:hAnsi="Times New Roman" w:cs="Times New Roman"/>
          <w:sz w:val="28"/>
          <w:szCs w:val="28"/>
        </w:rPr>
        <w:t xml:space="preserve">ения неофициальной отчетности  и </w:t>
      </w:r>
      <w:r w:rsidRPr="00A67505">
        <w:rPr>
          <w:rFonts w:ascii="Times New Roman" w:hAnsi="Times New Roman" w:cs="Times New Roman"/>
          <w:sz w:val="28"/>
          <w:szCs w:val="28"/>
        </w:rPr>
        <w:t>использования поддельных документов.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Данная обязанность распространяется на все организации вне зависимости от их форм собственности, организационно-правовых форм, отраслевой принадлежности и иных обстоятельств.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Перечень вводимых мер определяется организацией самостоятельно, исходя из специфики ее деятельности и реализуемых функций, оценки соответствующих коррупционных рисков. Главное требование - они не должны противоречить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льству и налагать на работников </w:t>
      </w:r>
      <w:r w:rsidRPr="00A67505">
        <w:rPr>
          <w:rFonts w:ascii="Times New Roman" w:hAnsi="Times New Roman" w:cs="Times New Roman"/>
          <w:sz w:val="28"/>
          <w:szCs w:val="28"/>
        </w:rPr>
        <w:t>организации и иных лиц обязанности, не предусмотренные нормативными правовыми актами.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</w:t>
      </w:r>
      <w:r w:rsidR="006222CC" w:rsidRPr="006222CC">
        <w:rPr>
          <w:rFonts w:ascii="Times New Roman" w:hAnsi="Times New Roman" w:cs="Times New Roman"/>
          <w:sz w:val="28"/>
          <w:szCs w:val="28"/>
        </w:rPr>
        <w:t>0</w:t>
      </w:r>
      <w:r w:rsidR="006222CC">
        <w:rPr>
          <w:rFonts w:ascii="Times New Roman" w:hAnsi="Times New Roman" w:cs="Times New Roman"/>
          <w:sz w:val="28"/>
          <w:szCs w:val="28"/>
        </w:rPr>
        <w:t>2</w:t>
      </w:r>
      <w:r w:rsidRPr="006222CC">
        <w:rPr>
          <w:rFonts w:ascii="Times New Roman" w:hAnsi="Times New Roman" w:cs="Times New Roman"/>
          <w:sz w:val="28"/>
          <w:szCs w:val="28"/>
        </w:rPr>
        <w:t>.</w:t>
      </w:r>
      <w:r w:rsidR="006222CC">
        <w:rPr>
          <w:rFonts w:ascii="Times New Roman" w:hAnsi="Times New Roman" w:cs="Times New Roman"/>
          <w:sz w:val="28"/>
          <w:szCs w:val="28"/>
        </w:rPr>
        <w:t>04</w:t>
      </w:r>
      <w:r w:rsidRPr="006222CC">
        <w:rPr>
          <w:rFonts w:ascii="Times New Roman" w:hAnsi="Times New Roman" w:cs="Times New Roman"/>
          <w:sz w:val="28"/>
          <w:szCs w:val="28"/>
        </w:rPr>
        <w:t>.2013</w:t>
      </w:r>
      <w:r w:rsidRPr="00A67505">
        <w:rPr>
          <w:rFonts w:ascii="Times New Roman" w:hAnsi="Times New Roman" w:cs="Times New Roman"/>
          <w:sz w:val="28"/>
          <w:szCs w:val="28"/>
        </w:rPr>
        <w:t xml:space="preserve"> изданы Методические рекомендации по разработке и принятию организациями мер по предупреждению и противодействию коррупции, которые размещены на официальном сайте государственного органа в сети «Интернет» (</w:t>
      </w:r>
      <w:hyperlink r:id="rId5" w:history="1">
        <w:r w:rsidRPr="000F4EA3">
          <w:rPr>
            <w:rStyle w:val="a3"/>
            <w:rFonts w:ascii="Times New Roman" w:hAnsi="Times New Roman" w:cs="Times New Roman"/>
            <w:sz w:val="28"/>
            <w:szCs w:val="28"/>
          </w:rPr>
          <w:t>www.rosmintrud.ru</w:t>
        </w:r>
      </w:hyperlink>
      <w:r w:rsidRPr="00A67505">
        <w:rPr>
          <w:rFonts w:ascii="Times New Roman" w:hAnsi="Times New Roman" w:cs="Times New Roman"/>
          <w:sz w:val="28"/>
          <w:szCs w:val="28"/>
        </w:rPr>
        <w:t>).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«О прот</w:t>
      </w:r>
      <w:r w:rsidRPr="00A67505">
        <w:rPr>
          <w:rFonts w:ascii="Times New Roman" w:hAnsi="Times New Roman" w:cs="Times New Roman"/>
          <w:sz w:val="28"/>
          <w:szCs w:val="28"/>
        </w:rPr>
        <w:t xml:space="preserve">иводействии коррупции» распространяет ряд </w:t>
      </w:r>
      <w:proofErr w:type="spellStart"/>
      <w:r w:rsidRPr="00A6750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67505">
        <w:rPr>
          <w:rFonts w:ascii="Times New Roman" w:hAnsi="Times New Roman" w:cs="Times New Roman"/>
          <w:sz w:val="28"/>
          <w:szCs w:val="28"/>
        </w:rPr>
        <w:t xml:space="preserve"> правовых механизмов не только на государственных служащих, но и на должностных лиц организаций, созданных на основании федеральных законов, а также для выполнения задач, поставленных перед федеральными государственными органами.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При этом законодатель исходит из того, что правовое положение должностных лиц соответствующих организаций сопряжено с повышенными коррупционными рисками, которые пред</w:t>
      </w:r>
      <w:r>
        <w:rPr>
          <w:rFonts w:ascii="Times New Roman" w:hAnsi="Times New Roman" w:cs="Times New Roman"/>
          <w:sz w:val="28"/>
          <w:szCs w:val="28"/>
        </w:rPr>
        <w:t xml:space="preserve">определены такими особенностями </w:t>
      </w:r>
      <w:r w:rsidRPr="00A67505">
        <w:rPr>
          <w:rFonts w:ascii="Times New Roman" w:hAnsi="Times New Roman" w:cs="Times New Roman"/>
          <w:sz w:val="28"/>
          <w:szCs w:val="28"/>
        </w:rPr>
        <w:t>их правового статуса как: формирование имущества за счет Российской Федерации, наделение помимо общегражданских прав и обязанностей целым рядом</w:t>
      </w:r>
      <w:r w:rsidRPr="00A67505">
        <w:t xml:space="preserve"> </w:t>
      </w:r>
      <w:r w:rsidRPr="00A67505">
        <w:rPr>
          <w:rFonts w:ascii="Times New Roman" w:hAnsi="Times New Roman" w:cs="Times New Roman"/>
          <w:sz w:val="28"/>
          <w:szCs w:val="28"/>
        </w:rPr>
        <w:t>публично-правовых полномочий, реализация которых затрагивает значительную часть населения страны.</w:t>
      </w:r>
    </w:p>
    <w:p w:rsidR="00A67505" w:rsidRDefault="00A67505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5">
        <w:rPr>
          <w:rFonts w:ascii="Times New Roman" w:hAnsi="Times New Roman" w:cs="Times New Roman"/>
          <w:sz w:val="28"/>
          <w:szCs w:val="28"/>
        </w:rPr>
        <w:t>Данные организации обладают рядом особенностей и разнообразным правовым статусом.</w:t>
      </w:r>
    </w:p>
    <w:p w:rsidR="00480E7F" w:rsidRDefault="00480E7F" w:rsidP="00822FA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4B0" w:rsidRPr="00CE46DE" w:rsidRDefault="005C14B0" w:rsidP="00822FA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6DE">
        <w:rPr>
          <w:rFonts w:ascii="Times New Roman" w:hAnsi="Times New Roman" w:cs="Times New Roman"/>
          <w:b/>
          <w:sz w:val="28"/>
          <w:szCs w:val="28"/>
        </w:rPr>
        <w:t>I. П</w:t>
      </w:r>
      <w:r w:rsidR="00A67505" w:rsidRPr="00CE46DE">
        <w:rPr>
          <w:rFonts w:ascii="Times New Roman" w:hAnsi="Times New Roman" w:cs="Times New Roman"/>
          <w:b/>
          <w:sz w:val="28"/>
          <w:szCs w:val="28"/>
        </w:rPr>
        <w:t xml:space="preserve">равовой статус организаций, созданных на основании федеральных законов, индивидуален, поскольку регулируется законом, </w:t>
      </w:r>
      <w:r w:rsidR="00A67505" w:rsidRPr="00CE46DE">
        <w:rPr>
          <w:rFonts w:ascii="Times New Roman" w:hAnsi="Times New Roman" w:cs="Times New Roman"/>
          <w:b/>
          <w:sz w:val="28"/>
          <w:szCs w:val="28"/>
        </w:rPr>
        <w:lastRenderedPageBreak/>
        <w:t>в силу которого данное юридическое лицо образовано.</w:t>
      </w:r>
    </w:p>
    <w:p w:rsidR="0062003B" w:rsidRPr="0062003B" w:rsidRDefault="005C14B0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B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C14B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14B0">
        <w:rPr>
          <w:rFonts w:ascii="Times New Roman" w:hAnsi="Times New Roman" w:cs="Times New Roman"/>
          <w:sz w:val="28"/>
          <w:szCs w:val="28"/>
        </w:rPr>
        <w:t xml:space="preserve"> стандартов для государственных корпораций, публично-правовых компаний, государственных компаний определяются статьей 349-1 Трудового кодекса Российской Федерации.</w:t>
      </w:r>
    </w:p>
    <w:p w:rsidR="0062003B" w:rsidRDefault="005C14B0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B0">
        <w:rPr>
          <w:rFonts w:ascii="Times New Roman" w:hAnsi="Times New Roman" w:cs="Times New Roman"/>
          <w:sz w:val="28"/>
          <w:szCs w:val="28"/>
        </w:rPr>
        <w:t>Обязанности работника государственной корпорации, публично-правовой компании или государственной компании (в случаях и в порядке, которые установлены постановлением Правительства Российской Федерации от 2</w:t>
      </w:r>
      <w:r w:rsidR="006222CC">
        <w:rPr>
          <w:rFonts w:ascii="Times New Roman" w:hAnsi="Times New Roman" w:cs="Times New Roman"/>
          <w:sz w:val="28"/>
          <w:szCs w:val="28"/>
        </w:rPr>
        <w:t>1</w:t>
      </w:r>
      <w:r w:rsidRPr="005C14B0">
        <w:rPr>
          <w:rFonts w:ascii="Times New Roman" w:hAnsi="Times New Roman" w:cs="Times New Roman"/>
          <w:sz w:val="28"/>
          <w:szCs w:val="28"/>
        </w:rPr>
        <w:t>.</w:t>
      </w:r>
      <w:r w:rsidR="006222CC">
        <w:rPr>
          <w:rFonts w:ascii="Times New Roman" w:hAnsi="Times New Roman" w:cs="Times New Roman"/>
          <w:sz w:val="28"/>
          <w:szCs w:val="28"/>
        </w:rPr>
        <w:t>0</w:t>
      </w:r>
      <w:r w:rsidRPr="005C14B0">
        <w:rPr>
          <w:rFonts w:ascii="Times New Roman" w:hAnsi="Times New Roman" w:cs="Times New Roman"/>
          <w:sz w:val="28"/>
          <w:szCs w:val="28"/>
        </w:rPr>
        <w:t>8.</w:t>
      </w:r>
      <w:r w:rsidR="006222CC">
        <w:rPr>
          <w:rFonts w:ascii="Times New Roman" w:hAnsi="Times New Roman" w:cs="Times New Roman"/>
          <w:sz w:val="28"/>
          <w:szCs w:val="28"/>
        </w:rPr>
        <w:t>2012</w:t>
      </w:r>
      <w:r w:rsidRPr="005C14B0">
        <w:rPr>
          <w:rFonts w:ascii="Times New Roman" w:hAnsi="Times New Roman" w:cs="Times New Roman"/>
          <w:sz w:val="28"/>
          <w:szCs w:val="28"/>
        </w:rPr>
        <w:t xml:space="preserve"> № 841 «О соблюдении работниками государственных корпораций и государственных компаний положений статьи 349-1 Трудового кодекса Российской Федерации»):</w:t>
      </w:r>
    </w:p>
    <w:p w:rsidR="005C14B0" w:rsidRDefault="005C14B0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B0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расходах, имуществе и обязательствах имущественного хара</w:t>
      </w:r>
      <w:r>
        <w:rPr>
          <w:rFonts w:ascii="Times New Roman" w:hAnsi="Times New Roman" w:cs="Times New Roman"/>
          <w:sz w:val="28"/>
          <w:szCs w:val="28"/>
        </w:rPr>
        <w:t xml:space="preserve">ктера и о доходах, расходах,                              об </w:t>
      </w:r>
      <w:r w:rsidRPr="005C14B0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его супруга (супруги) и несовершеннолетних детей;</w:t>
      </w:r>
    </w:p>
    <w:p w:rsidR="0062003B" w:rsidRDefault="005C14B0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B0">
        <w:rPr>
          <w:rFonts w:ascii="Times New Roman" w:hAnsi="Times New Roman" w:cs="Times New Roman"/>
          <w:sz w:val="28"/>
          <w:szCs w:val="28"/>
        </w:rPr>
        <w:t>сообщать работодателю о личной заинтересованности при исполнении трудовых обязанностей, которая может привести к конфликту интересов, принимать меры по предотвращению такого конфликта.</w:t>
      </w:r>
      <w:r w:rsidR="0062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2003B" w:rsidRDefault="0062003B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Запреты для работника государственной корпорации, публично-правовой компании или государственной компании (в случаях, установленных постановлением Правительства Российской Федерации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Федерации»):</w:t>
      </w:r>
    </w:p>
    <w:p w:rsidR="0062003B" w:rsidRDefault="0062003B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участвовать   в   деятельности   органов   управления   и   контроля</w:t>
      </w:r>
      <w:r w:rsidRPr="0062003B">
        <w:rPr>
          <w:rFonts w:ascii="Times New Roman" w:hAnsi="Times New Roman" w:cs="Times New Roman"/>
          <w:sz w:val="28"/>
          <w:szCs w:val="28"/>
        </w:rPr>
        <w:br/>
        <w:t>коммерческой организации, за исключением уч</w:t>
      </w:r>
      <w:r>
        <w:rPr>
          <w:rFonts w:ascii="Times New Roman" w:hAnsi="Times New Roman" w:cs="Times New Roman"/>
          <w:sz w:val="28"/>
          <w:szCs w:val="28"/>
        </w:rPr>
        <w:t xml:space="preserve">астия с согласия высшего органа </w:t>
      </w:r>
      <w:r w:rsidRPr="0062003B">
        <w:rPr>
          <w:rFonts w:ascii="Times New Roman" w:hAnsi="Times New Roman" w:cs="Times New Roman"/>
          <w:sz w:val="28"/>
          <w:szCs w:val="28"/>
        </w:rPr>
        <w:t>управления  государственной  корпорации, 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компании  или </w:t>
      </w:r>
      <w:r w:rsidRPr="0062003B">
        <w:rPr>
          <w:rFonts w:ascii="Times New Roman" w:hAnsi="Times New Roman" w:cs="Times New Roman"/>
          <w:sz w:val="28"/>
          <w:szCs w:val="28"/>
        </w:rPr>
        <w:t>публично-правовой компании;</w:t>
      </w:r>
    </w:p>
    <w:p w:rsidR="0062003B" w:rsidRDefault="0062003B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осуществлять предпринимательскую деятельность;</w:t>
      </w:r>
    </w:p>
    <w:p w:rsidR="00480E7F" w:rsidRDefault="0062003B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B">
        <w:rPr>
          <w:rFonts w:ascii="Times New Roman" w:hAnsi="Times New Roman" w:cs="Times New Roman"/>
          <w:sz w:val="28"/>
          <w:szCs w:val="28"/>
        </w:rPr>
        <w:t>быть поверенным или представителем по делам третьих лиц в государственной корпорации, государственной компании или публично-правовой компании, за исключением осуществления такой деятельности с согласия высшего органа управления государственной корпорации, государственной компании или публично-правовой компании;</w:t>
      </w:r>
    </w:p>
    <w:p w:rsidR="00132844" w:rsidRDefault="00480E7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7F">
        <w:rPr>
          <w:rFonts w:ascii="Times New Roman" w:hAnsi="Times New Roman" w:cs="Times New Roman"/>
          <w:sz w:val="28"/>
          <w:szCs w:val="28"/>
        </w:rPr>
        <w:t>получать    в    связи    с    исполнением    трудовых    обязанностей</w:t>
      </w:r>
      <w:r w:rsidRPr="00480E7F">
        <w:rPr>
          <w:rFonts w:ascii="Times New Roman" w:hAnsi="Times New Roman" w:cs="Times New Roman"/>
          <w:sz w:val="28"/>
          <w:szCs w:val="28"/>
        </w:rPr>
        <w:br/>
        <w:t>вознаграждения от иных юридических лиц, фи</w:t>
      </w:r>
      <w:r>
        <w:rPr>
          <w:rFonts w:ascii="Times New Roman" w:hAnsi="Times New Roman" w:cs="Times New Roman"/>
          <w:sz w:val="28"/>
          <w:szCs w:val="28"/>
        </w:rPr>
        <w:t xml:space="preserve">зических лиц (подарки, денежное </w:t>
      </w:r>
      <w:r w:rsidRPr="00480E7F">
        <w:rPr>
          <w:rFonts w:ascii="Times New Roman" w:hAnsi="Times New Roman" w:cs="Times New Roman"/>
          <w:sz w:val="28"/>
          <w:szCs w:val="28"/>
        </w:rPr>
        <w:t>вознаграждение,    ссуды,   услуги,    оплату   р</w:t>
      </w:r>
      <w:r>
        <w:rPr>
          <w:rFonts w:ascii="Times New Roman" w:hAnsi="Times New Roman" w:cs="Times New Roman"/>
          <w:sz w:val="28"/>
          <w:szCs w:val="28"/>
        </w:rPr>
        <w:t xml:space="preserve">азвлечений,   отдыха   и   иные </w:t>
      </w:r>
      <w:r w:rsidRPr="00480E7F">
        <w:rPr>
          <w:rFonts w:ascii="Times New Roman" w:hAnsi="Times New Roman" w:cs="Times New Roman"/>
          <w:sz w:val="28"/>
          <w:szCs w:val="28"/>
        </w:rPr>
        <w:t>вознаграждения), за исключением вознагр</w:t>
      </w:r>
      <w:r>
        <w:rPr>
          <w:rFonts w:ascii="Times New Roman" w:hAnsi="Times New Roman" w:cs="Times New Roman"/>
          <w:sz w:val="28"/>
          <w:szCs w:val="28"/>
        </w:rPr>
        <w:t xml:space="preserve">аждений за исполнение </w:t>
      </w:r>
    </w:p>
    <w:p w:rsidR="00132844" w:rsidRDefault="00480E7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480E7F">
        <w:rPr>
          <w:rFonts w:ascii="Times New Roman" w:hAnsi="Times New Roman" w:cs="Times New Roman"/>
          <w:sz w:val="28"/>
          <w:szCs w:val="28"/>
        </w:rPr>
        <w:t>предусмотренном пунктом 1 части 4 статьи 349-1 ТК РФ, ф</w:t>
      </w:r>
      <w:r>
        <w:rPr>
          <w:rFonts w:ascii="Times New Roman" w:hAnsi="Times New Roman" w:cs="Times New Roman"/>
          <w:sz w:val="28"/>
          <w:szCs w:val="28"/>
        </w:rPr>
        <w:t xml:space="preserve">ункций членов органов </w:t>
      </w:r>
      <w:r w:rsidRPr="00480E7F">
        <w:rPr>
          <w:rFonts w:ascii="Times New Roman" w:hAnsi="Times New Roman" w:cs="Times New Roman"/>
          <w:sz w:val="28"/>
          <w:szCs w:val="28"/>
        </w:rPr>
        <w:t xml:space="preserve">управления    и    контроля    коммерческой  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компенсаций </w:t>
      </w:r>
      <w:r w:rsidRPr="00480E7F">
        <w:rPr>
          <w:rFonts w:ascii="Times New Roman" w:hAnsi="Times New Roman" w:cs="Times New Roman"/>
          <w:sz w:val="28"/>
          <w:szCs w:val="28"/>
        </w:rPr>
        <w:t>командировочных ра</w:t>
      </w:r>
      <w:r>
        <w:rPr>
          <w:rFonts w:ascii="Times New Roman" w:hAnsi="Times New Roman" w:cs="Times New Roman"/>
          <w:sz w:val="28"/>
          <w:szCs w:val="28"/>
        </w:rPr>
        <w:t xml:space="preserve">сходов, связанных с исполнением </w:t>
      </w:r>
      <w:r w:rsidRPr="00480E7F">
        <w:rPr>
          <w:rFonts w:ascii="Times New Roman" w:hAnsi="Times New Roman" w:cs="Times New Roman"/>
          <w:sz w:val="28"/>
          <w:szCs w:val="28"/>
        </w:rPr>
        <w:t>таких функций;</w:t>
      </w:r>
    </w:p>
    <w:p w:rsidR="00132844" w:rsidRPr="00132844" w:rsidRDefault="00132844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4">
        <w:rPr>
          <w:rFonts w:ascii="Times New Roman" w:hAnsi="Times New Roman" w:cs="Times New Roman"/>
          <w:sz w:val="28"/>
          <w:szCs w:val="28"/>
        </w:rPr>
        <w:t>использовать в целях, не с</w:t>
      </w:r>
      <w:r>
        <w:rPr>
          <w:rFonts w:ascii="Times New Roman" w:hAnsi="Times New Roman" w:cs="Times New Roman"/>
          <w:sz w:val="28"/>
          <w:szCs w:val="28"/>
        </w:rPr>
        <w:t xml:space="preserve">вязанных с исполнением трудовых </w:t>
      </w:r>
      <w:r w:rsidRPr="00132844">
        <w:rPr>
          <w:rFonts w:ascii="Times New Roman" w:hAnsi="Times New Roman" w:cs="Times New Roman"/>
          <w:sz w:val="28"/>
          <w:szCs w:val="28"/>
        </w:rPr>
        <w:t xml:space="preserve">обязанностей,   имущество  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корпорации,   государственной </w:t>
      </w:r>
      <w:r w:rsidRPr="00132844">
        <w:rPr>
          <w:rFonts w:ascii="Times New Roman" w:hAnsi="Times New Roman" w:cs="Times New Roman"/>
          <w:sz w:val="28"/>
          <w:szCs w:val="28"/>
        </w:rPr>
        <w:t>компании или публично-правовой компан</w:t>
      </w:r>
      <w:r>
        <w:rPr>
          <w:rFonts w:ascii="Times New Roman" w:hAnsi="Times New Roman" w:cs="Times New Roman"/>
          <w:sz w:val="28"/>
          <w:szCs w:val="28"/>
        </w:rPr>
        <w:t xml:space="preserve">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передавать его иным </w:t>
      </w:r>
      <w:r w:rsidRPr="00132844">
        <w:rPr>
          <w:rFonts w:ascii="Times New Roman" w:hAnsi="Times New Roman" w:cs="Times New Roman"/>
          <w:sz w:val="28"/>
          <w:szCs w:val="28"/>
        </w:rPr>
        <w:t>лицам</w:t>
      </w:r>
      <w:r w:rsidRPr="001D7CA3">
        <w:t>;</w:t>
      </w:r>
    </w:p>
    <w:p w:rsidR="006C7C24" w:rsidRDefault="0013284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4">
        <w:rPr>
          <w:rFonts w:ascii="Times New Roman" w:hAnsi="Times New Roman" w:cs="Times New Roman"/>
          <w:sz w:val="28"/>
          <w:szCs w:val="28"/>
        </w:rPr>
        <w:t>разглашать       или       использовать       сведения,       отнесенные законодательством Российской Федерации к сведениям конфиденциального</w:t>
      </w:r>
      <w:r w:rsidRPr="00132844">
        <w:rPr>
          <w:rFonts w:ascii="Times New Roman" w:hAnsi="Times New Roman" w:cs="Times New Roman"/>
          <w:sz w:val="28"/>
          <w:szCs w:val="28"/>
        </w:rPr>
        <w:br/>
        <w:t>характера, или служебную информацию, а также сведения, ставшие ему</w:t>
      </w:r>
      <w:r w:rsidRPr="00132844">
        <w:rPr>
          <w:rFonts w:ascii="Times New Roman" w:hAnsi="Times New Roman" w:cs="Times New Roman"/>
          <w:sz w:val="28"/>
          <w:szCs w:val="28"/>
        </w:rPr>
        <w:br/>
        <w:t>известными в связи с исполнением трудовых обязанностей;</w:t>
      </w:r>
    </w:p>
    <w:p w:rsidR="006C7C24" w:rsidRDefault="006C7C2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24">
        <w:rPr>
          <w:rFonts w:ascii="Times New Roman" w:hAnsi="Times New Roman" w:cs="Times New Roman"/>
          <w:sz w:val="28"/>
          <w:szCs w:val="28"/>
        </w:rPr>
        <w:t>принимать     от     иностранных     государств,     международных</w:t>
      </w:r>
      <w:r w:rsidRPr="006C7C24">
        <w:rPr>
          <w:rFonts w:ascii="Times New Roman" w:hAnsi="Times New Roman" w:cs="Times New Roman"/>
          <w:sz w:val="28"/>
          <w:szCs w:val="28"/>
        </w:rPr>
        <w:br/>
        <w:t>организаций награды, почетные и специальные звания (за исклю</w:t>
      </w:r>
      <w:r>
        <w:rPr>
          <w:rFonts w:ascii="Times New Roman" w:hAnsi="Times New Roman" w:cs="Times New Roman"/>
          <w:sz w:val="28"/>
          <w:szCs w:val="28"/>
        </w:rPr>
        <w:t xml:space="preserve">чением научных </w:t>
      </w:r>
      <w:r w:rsidRPr="006C7C24">
        <w:rPr>
          <w:rFonts w:ascii="Times New Roman" w:hAnsi="Times New Roman" w:cs="Times New Roman"/>
          <w:sz w:val="28"/>
          <w:szCs w:val="28"/>
        </w:rPr>
        <w:t>званий) без письменного разрешения представителя работодателя;</w:t>
      </w:r>
    </w:p>
    <w:p w:rsidR="006C7C24" w:rsidRDefault="006C7C2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24">
        <w:rPr>
          <w:rFonts w:ascii="Times New Roman" w:hAnsi="Times New Roman" w:cs="Times New Roman"/>
          <w:sz w:val="28"/>
          <w:szCs w:val="28"/>
        </w:rPr>
        <w:t>использовать должностные полномочия в интересах политических</w:t>
      </w:r>
      <w:r w:rsidRPr="006C7C24">
        <w:rPr>
          <w:rFonts w:ascii="Times New Roman" w:hAnsi="Times New Roman" w:cs="Times New Roman"/>
          <w:sz w:val="28"/>
          <w:szCs w:val="28"/>
        </w:rPr>
        <w:br/>
        <w:t>партий, других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объединений и иных </w:t>
      </w:r>
      <w:r w:rsidRPr="006C7C24">
        <w:rPr>
          <w:rFonts w:ascii="Times New Roman" w:hAnsi="Times New Roman" w:cs="Times New Roman"/>
          <w:sz w:val="28"/>
          <w:szCs w:val="28"/>
        </w:rPr>
        <w:t xml:space="preserve">не   являющихся    объектом   деятельности  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  корпорации, </w:t>
      </w:r>
      <w:r w:rsidRPr="006C7C24">
        <w:rPr>
          <w:rFonts w:ascii="Times New Roman" w:hAnsi="Times New Roman" w:cs="Times New Roman"/>
          <w:sz w:val="28"/>
          <w:szCs w:val="28"/>
        </w:rPr>
        <w:t>государственной компании или публично-правовой компании организаций;</w:t>
      </w:r>
    </w:p>
    <w:p w:rsidR="00CE46DE" w:rsidRDefault="006C7C2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24">
        <w:rPr>
          <w:rFonts w:ascii="Times New Roman" w:hAnsi="Times New Roman" w:cs="Times New Roman"/>
          <w:sz w:val="28"/>
          <w:szCs w:val="28"/>
        </w:rPr>
        <w:t>создавать    в    государственной    корпорации,    государственной</w:t>
      </w:r>
      <w:r w:rsidRPr="006C7C24">
        <w:rPr>
          <w:rFonts w:ascii="Times New Roman" w:hAnsi="Times New Roman" w:cs="Times New Roman"/>
          <w:sz w:val="28"/>
          <w:szCs w:val="28"/>
        </w:rPr>
        <w:br/>
        <w:t>компании или публично-правовой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структуры политических партий, </w:t>
      </w:r>
      <w:r w:rsidRPr="006C7C24">
        <w:rPr>
          <w:rFonts w:ascii="Times New Roman" w:hAnsi="Times New Roman" w:cs="Times New Roman"/>
          <w:sz w:val="28"/>
          <w:szCs w:val="28"/>
        </w:rPr>
        <w:t>других   общественных   объединений   (за   исключением  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E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E">
        <w:rPr>
          <w:rFonts w:ascii="Times New Roman" w:hAnsi="Times New Roman" w:cs="Times New Roman"/>
          <w:sz w:val="28"/>
          <w:szCs w:val="28"/>
        </w:rPr>
        <w:t>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граждан,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E">
        <w:rPr>
          <w:rFonts w:ascii="Times New Roman" w:hAnsi="Times New Roman" w:cs="Times New Roman"/>
          <w:sz w:val="28"/>
          <w:szCs w:val="28"/>
        </w:rPr>
        <w:t xml:space="preserve">Работнику государственной корпорации, государственной компании или публично-правовой компании, его супругу (супруге) и несовершеннолетним детям в случаях, предусмотренных федеральным законом,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46DE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владеть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46DE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инструментами.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DE">
        <w:rPr>
          <w:rFonts w:ascii="Times New Roman" w:hAnsi="Times New Roman" w:cs="Times New Roman"/>
          <w:b/>
          <w:sz w:val="28"/>
          <w:szCs w:val="28"/>
        </w:rPr>
        <w:t>II. Организации, созданные для выполнения задач, поставленных перед Правительством Российской Федерации и федеральными государственными органами.</w:t>
      </w:r>
    </w:p>
    <w:p w:rsidR="000E5504" w:rsidRPr="00CE46DE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E">
        <w:rPr>
          <w:rFonts w:ascii="Times New Roman" w:hAnsi="Times New Roman" w:cs="Times New Roman"/>
          <w:sz w:val="28"/>
          <w:szCs w:val="28"/>
        </w:rPr>
        <w:t xml:space="preserve">Правовое регулирование деятельности данных организаций осуществляется постановлениями Правительства Российской Федерации и нормативными правовыми актами соответствующих государственных </w:t>
      </w:r>
      <w:r w:rsidRPr="00CE46DE">
        <w:rPr>
          <w:rFonts w:ascii="Times New Roman" w:hAnsi="Times New Roman" w:cs="Times New Roman"/>
          <w:sz w:val="28"/>
          <w:szCs w:val="28"/>
        </w:rPr>
        <w:lastRenderedPageBreak/>
        <w:t>органов.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DE">
        <w:rPr>
          <w:rFonts w:ascii="Times New Roman" w:hAnsi="Times New Roman" w:cs="Times New Roman"/>
          <w:sz w:val="28"/>
          <w:szCs w:val="28"/>
        </w:rPr>
        <w:t>Перечень организаций, созданных для выполнения задач, поставленных перед Правительством Российской Федерации, утвержден постановлением Правительства Российской Федерации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проверки достоверности и полноты представляемых сведений</w:t>
      </w:r>
      <w:proofErr w:type="gramEnd"/>
      <w:r w:rsidRPr="00CE46DE">
        <w:rPr>
          <w:rFonts w:ascii="Times New Roman" w:hAnsi="Times New Roman" w:cs="Times New Roman"/>
          <w:sz w:val="28"/>
          <w:szCs w:val="28"/>
        </w:rPr>
        <w:t xml:space="preserve"> и соблюдения работниками требований к служебному поведению».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DE">
        <w:rPr>
          <w:rFonts w:ascii="Times New Roman" w:hAnsi="Times New Roman" w:cs="Times New Roman"/>
          <w:sz w:val="28"/>
          <w:szCs w:val="28"/>
        </w:rPr>
        <w:t>Особенностью для организаций с государственным участием, относящихся к перечню организаций, созданных для выполнения задач, поставленных перед федеральными государственными органами, является распространение  на их  работников требований  статьи 12.4 Федерального закона «О противодействии коррупции», статьи 349-2 Трудового кодекса Российской Федерации и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</w:t>
      </w:r>
      <w:proofErr w:type="gramEnd"/>
      <w:r w:rsidRPr="00CE4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6DE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CE46DE">
        <w:rPr>
          <w:rFonts w:ascii="Times New Roman" w:hAnsi="Times New Roman" w:cs="Times New Roman"/>
          <w:sz w:val="28"/>
          <w:szCs w:val="28"/>
        </w:rPr>
        <w:t xml:space="preserve"> коррупции» и другими федеральными законами в целях противодействия коррупции».</w:t>
      </w:r>
    </w:p>
    <w:p w:rsidR="00CE46DE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E">
        <w:rPr>
          <w:rFonts w:ascii="Times New Roman" w:hAnsi="Times New Roman" w:cs="Times New Roman"/>
          <w:sz w:val="28"/>
          <w:szCs w:val="28"/>
        </w:rPr>
        <w:t>К организациям, создаваемым для выполнения задач, поставленных перед федеральными органами власти, относятся как организации, находящиеся в ведении тех или иных ведомств, так и учрежденные Российской Федерацией либо находящиеся под её контролем в качестве акционера.</w:t>
      </w:r>
    </w:p>
    <w:p w:rsidR="000E5504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7D" w:rsidRDefault="00CE46D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E">
        <w:rPr>
          <w:rFonts w:ascii="Times New Roman" w:hAnsi="Times New Roman" w:cs="Times New Roman"/>
          <w:sz w:val="28"/>
          <w:szCs w:val="28"/>
        </w:rPr>
        <w:t xml:space="preserve">С учетом разнообразия правового статуса указанных организаций, а также практики выявления прокурорами нарушений в их деятельности можно выделить следующие базовые аспекты осуществления в них эффективной </w:t>
      </w:r>
      <w:proofErr w:type="spellStart"/>
      <w:r w:rsidRPr="00CE46D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E46D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11B7D" w:rsidRDefault="00711B7D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7D">
        <w:rPr>
          <w:rFonts w:ascii="Times New Roman" w:hAnsi="Times New Roman" w:cs="Times New Roman"/>
          <w:sz w:val="28"/>
          <w:szCs w:val="28"/>
        </w:rPr>
        <w:t xml:space="preserve">Основой надлежащей организации </w:t>
      </w:r>
      <w:proofErr w:type="spellStart"/>
      <w:r w:rsidRPr="00711B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1B7D">
        <w:rPr>
          <w:rFonts w:ascii="Times New Roman" w:hAnsi="Times New Roman" w:cs="Times New Roman"/>
          <w:sz w:val="28"/>
          <w:szCs w:val="28"/>
        </w:rPr>
        <w:t xml:space="preserve"> деятельности является полностью сформированная юридическим лицом база правовых актов ведомственного и локального характера, определяющих порядок реализации в организации </w:t>
      </w:r>
      <w:proofErr w:type="spellStart"/>
      <w:r w:rsidRPr="00711B7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11B7D">
        <w:rPr>
          <w:rFonts w:ascii="Times New Roman" w:hAnsi="Times New Roman" w:cs="Times New Roman"/>
          <w:sz w:val="28"/>
          <w:szCs w:val="28"/>
        </w:rPr>
        <w:t xml:space="preserve"> процедур.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63" w:rsidRDefault="00711B7D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7D">
        <w:rPr>
          <w:rFonts w:ascii="Times New Roman" w:hAnsi="Times New Roman" w:cs="Times New Roman"/>
          <w:sz w:val="28"/>
          <w:szCs w:val="28"/>
        </w:rPr>
        <w:t xml:space="preserve">Законодательством о противодействии коррупции предусмотрен широкий спектр правовых актов, требующих разработки и принятия, </w:t>
      </w:r>
      <w:proofErr w:type="gramStart"/>
      <w:r w:rsidRPr="00711B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B7D">
        <w:rPr>
          <w:rFonts w:ascii="Times New Roman" w:hAnsi="Times New Roman" w:cs="Times New Roman"/>
          <w:sz w:val="28"/>
          <w:szCs w:val="28"/>
        </w:rPr>
        <w:t xml:space="preserve"> который входят:</w:t>
      </w:r>
    </w:p>
    <w:p w:rsidR="001E0563" w:rsidRDefault="001E0563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63">
        <w:rPr>
          <w:rFonts w:ascii="Times New Roman" w:hAnsi="Times New Roman" w:cs="Times New Roman"/>
          <w:sz w:val="28"/>
          <w:szCs w:val="28"/>
        </w:rPr>
        <w:t>перечни должностей,  при  назначении  на которые  граждане и  при</w:t>
      </w:r>
      <w:r w:rsidRPr="001E0563">
        <w:rPr>
          <w:rFonts w:ascii="Times New Roman" w:hAnsi="Times New Roman" w:cs="Times New Roman"/>
          <w:sz w:val="28"/>
          <w:szCs w:val="28"/>
        </w:rPr>
        <w:br/>
        <w:t>замещении которых работники обязаны представлять сведения о доходах, об</w:t>
      </w:r>
      <w:r w:rsidRPr="001E0563">
        <w:rPr>
          <w:rFonts w:ascii="Times New Roman" w:hAnsi="Times New Roman" w:cs="Times New Roman"/>
          <w:sz w:val="28"/>
          <w:szCs w:val="28"/>
        </w:rPr>
        <w:br/>
        <w:t>имуществе и обязательствах имущественного характера на себя, а также</w:t>
      </w:r>
      <w:r w:rsidRPr="001E0563">
        <w:rPr>
          <w:rFonts w:ascii="Times New Roman" w:hAnsi="Times New Roman" w:cs="Times New Roman"/>
          <w:sz w:val="28"/>
          <w:szCs w:val="28"/>
        </w:rPr>
        <w:br/>
        <w:t>супругу и несовершеннолетних детей;</w:t>
      </w:r>
    </w:p>
    <w:p w:rsidR="00591B12" w:rsidRDefault="001E0563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63">
        <w:rPr>
          <w:rFonts w:ascii="Times New Roman" w:hAnsi="Times New Roman" w:cs="Times New Roman"/>
          <w:sz w:val="28"/>
          <w:szCs w:val="28"/>
        </w:rPr>
        <w:t>порядок   представления   должностны</w:t>
      </w:r>
      <w:r>
        <w:rPr>
          <w:rFonts w:ascii="Times New Roman" w:hAnsi="Times New Roman" w:cs="Times New Roman"/>
          <w:sz w:val="28"/>
          <w:szCs w:val="28"/>
        </w:rPr>
        <w:t>ми   лицами,   включенными   в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1E0563">
        <w:rPr>
          <w:rFonts w:ascii="Times New Roman" w:hAnsi="Times New Roman" w:cs="Times New Roman"/>
          <w:sz w:val="28"/>
          <w:szCs w:val="28"/>
        </w:rPr>
        <w:t>еречни, сведений о доходах,  а также иной информации, уведомлений,</w:t>
      </w:r>
      <w:r w:rsidRPr="001E0563">
        <w:rPr>
          <w:rFonts w:ascii="Times New Roman" w:hAnsi="Times New Roman" w:cs="Times New Roman"/>
          <w:sz w:val="28"/>
          <w:szCs w:val="28"/>
        </w:rPr>
        <w:br/>
      </w:r>
      <w:r w:rsidRPr="001E0563">
        <w:rPr>
          <w:rFonts w:ascii="Times New Roman" w:hAnsi="Times New Roman" w:cs="Times New Roman"/>
          <w:sz w:val="28"/>
          <w:szCs w:val="28"/>
        </w:rPr>
        <w:lastRenderedPageBreak/>
        <w:t>заявлений, связанных с соблюдением установленных запретов, ограничений</w:t>
      </w:r>
      <w:r w:rsidRPr="001E0563">
        <w:rPr>
          <w:rFonts w:ascii="Times New Roman" w:hAnsi="Times New Roman" w:cs="Times New Roman"/>
          <w:sz w:val="28"/>
          <w:szCs w:val="28"/>
        </w:rPr>
        <w:br/>
        <w:t>и обязанностей;</w:t>
      </w:r>
    </w:p>
    <w:p w:rsidR="00662134" w:rsidRDefault="00591B12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12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запрет открывать</w:t>
      </w:r>
      <w:r w:rsidRPr="00591B12">
        <w:rPr>
          <w:rFonts w:ascii="Times New Roman" w:hAnsi="Times New Roman" w:cs="Times New Roman"/>
          <w:sz w:val="28"/>
          <w:szCs w:val="28"/>
        </w:rPr>
        <w:br/>
        <w:t>и иметь счета, хранить наличные денежные ср</w:t>
      </w:r>
      <w:r>
        <w:rPr>
          <w:rFonts w:ascii="Times New Roman" w:hAnsi="Times New Roman" w:cs="Times New Roman"/>
          <w:sz w:val="28"/>
          <w:szCs w:val="28"/>
        </w:rPr>
        <w:t xml:space="preserve">едства и ценности в иностранных </w:t>
      </w:r>
      <w:r w:rsidRPr="00591B12">
        <w:rPr>
          <w:rFonts w:ascii="Times New Roman" w:hAnsi="Times New Roman" w:cs="Times New Roman"/>
          <w:sz w:val="28"/>
          <w:szCs w:val="28"/>
        </w:rPr>
        <w:t>банках, расположенных за рубежом, в</w:t>
      </w:r>
      <w:r>
        <w:rPr>
          <w:rFonts w:ascii="Times New Roman" w:hAnsi="Times New Roman" w:cs="Times New Roman"/>
          <w:sz w:val="28"/>
          <w:szCs w:val="28"/>
        </w:rPr>
        <w:t xml:space="preserve">ладеть иностранными финансовыми </w:t>
      </w:r>
      <w:r w:rsidRPr="00591B12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662134" w:rsidRDefault="0066213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перечень должностей, на которые распространяются иные запреты, ограничения и обязанности;</w:t>
      </w:r>
    </w:p>
    <w:p w:rsidR="00662134" w:rsidRDefault="0066213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порядок работы комиссии по соблюдению требований к служебному</w:t>
      </w:r>
      <w:r w:rsidRPr="00662134">
        <w:rPr>
          <w:rFonts w:ascii="Times New Roman" w:hAnsi="Times New Roman" w:cs="Times New Roman"/>
          <w:sz w:val="28"/>
          <w:szCs w:val="28"/>
        </w:rPr>
        <w:br/>
        <w:t>поведению и урегулированию конфликта интересов, где раскрыты основания</w:t>
      </w:r>
      <w:r w:rsidRPr="00662134">
        <w:rPr>
          <w:rFonts w:ascii="Times New Roman" w:hAnsi="Times New Roman" w:cs="Times New Roman"/>
          <w:sz w:val="28"/>
          <w:szCs w:val="28"/>
        </w:rPr>
        <w:br/>
        <w:t>для проведения заседаний, регламент принятия решений и их обжалования;</w:t>
      </w:r>
    </w:p>
    <w:p w:rsidR="00715AE7" w:rsidRDefault="0066213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66213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62134">
        <w:rPr>
          <w:rFonts w:ascii="Times New Roman" w:hAnsi="Times New Roman" w:cs="Times New Roman"/>
          <w:sz w:val="28"/>
          <w:szCs w:val="28"/>
        </w:rPr>
        <w:t xml:space="preserve"> проверок подразделением</w:t>
      </w:r>
      <w:r w:rsidRPr="00662134">
        <w:rPr>
          <w:rFonts w:ascii="Times New Roman" w:hAnsi="Times New Roman" w:cs="Times New Roman"/>
          <w:sz w:val="28"/>
          <w:szCs w:val="28"/>
        </w:rPr>
        <w:br/>
        <w:t xml:space="preserve">либо должностным лицом, 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</w:t>
      </w:r>
      <w:r w:rsidRPr="00662134">
        <w:rPr>
          <w:rFonts w:ascii="Times New Roman" w:hAnsi="Times New Roman" w:cs="Times New Roman"/>
          <w:sz w:val="28"/>
          <w:szCs w:val="28"/>
        </w:rPr>
        <w:t>иных правонарушений;</w:t>
      </w:r>
    </w:p>
    <w:p w:rsidR="00715AE7" w:rsidRDefault="00715AE7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E7">
        <w:rPr>
          <w:rFonts w:ascii="Times New Roman" w:hAnsi="Times New Roman" w:cs="Times New Roman"/>
          <w:sz w:val="28"/>
          <w:szCs w:val="28"/>
        </w:rPr>
        <w:t>ряд   других    правовых    актов,    принятие    которых    преду</w:t>
      </w:r>
      <w:r w:rsidR="00D2766C">
        <w:rPr>
          <w:rFonts w:ascii="Times New Roman" w:hAnsi="Times New Roman" w:cs="Times New Roman"/>
          <w:sz w:val="28"/>
          <w:szCs w:val="28"/>
        </w:rPr>
        <w:t>смотрено федеральным законодате</w:t>
      </w:r>
      <w:r w:rsidRPr="00715AE7">
        <w:rPr>
          <w:rFonts w:ascii="Times New Roman" w:hAnsi="Times New Roman" w:cs="Times New Roman"/>
          <w:sz w:val="28"/>
          <w:szCs w:val="28"/>
        </w:rPr>
        <w:t>льством.</w:t>
      </w:r>
    </w:p>
    <w:p w:rsidR="00715AE7" w:rsidRDefault="00715AE7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любой</w:t>
      </w:r>
      <w:r w:rsidRPr="00715AE7">
        <w:rPr>
          <w:rFonts w:ascii="Times New Roman" w:hAnsi="Times New Roman" w:cs="Times New Roman"/>
          <w:sz w:val="28"/>
          <w:szCs w:val="28"/>
        </w:rPr>
        <w:t xml:space="preserve"> организации, созданной на основании федеральных законов, а также для выполнения задач, поставленных перед Правительством Российской Федерации и федеральными государственными органами, рекомендуется определить подразделение (должностное лицо), ответственное за профилактику коррупционных и иных правонарушений, исходя из собственных потребностей, задач, специфики деятельности, штатной численности, организационной структуры, материальных ресурсов.</w:t>
      </w:r>
      <w:proofErr w:type="gramEnd"/>
    </w:p>
    <w:p w:rsidR="000E5504" w:rsidRDefault="00715AE7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E7">
        <w:rPr>
          <w:rFonts w:ascii="Times New Roman" w:hAnsi="Times New Roman" w:cs="Times New Roman"/>
          <w:sz w:val="28"/>
          <w:szCs w:val="28"/>
        </w:rPr>
        <w:t xml:space="preserve">При этом необходимо нормативно регламентировать полномочия данного подразделения (должностного лица) таким образом, чтобы дать ему реальную возможность по осуществлению профилактики коррупции в организации, а именно реализовывать функции по обеспечению соблюдения работниками ограничений, запретов и требований к служебному поведению; принимать участие в </w:t>
      </w:r>
      <w:proofErr w:type="spellStart"/>
      <w:r w:rsidRPr="00715AE7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715AE7">
        <w:rPr>
          <w:rFonts w:ascii="Times New Roman" w:hAnsi="Times New Roman" w:cs="Times New Roman"/>
          <w:sz w:val="28"/>
          <w:szCs w:val="28"/>
        </w:rPr>
        <w:t xml:space="preserve"> нормотворчестве; обеспечивать деятельность комиссии по соблюдению требований к служебному поведению и урегулированию конфликта интересов;</w:t>
      </w:r>
      <w:proofErr w:type="gramEnd"/>
      <w:r w:rsidRPr="00715AE7">
        <w:rPr>
          <w:rFonts w:ascii="Times New Roman" w:hAnsi="Times New Roman" w:cs="Times New Roman"/>
          <w:sz w:val="28"/>
          <w:szCs w:val="28"/>
        </w:rPr>
        <w:t xml:space="preserve"> взаимодействовать с правоохранительными органами.</w:t>
      </w:r>
    </w:p>
    <w:p w:rsidR="000E5504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04">
        <w:rPr>
          <w:rFonts w:ascii="Times New Roman" w:hAnsi="Times New Roman" w:cs="Times New Roman"/>
          <w:sz w:val="28"/>
          <w:szCs w:val="28"/>
        </w:rPr>
        <w:t xml:space="preserve"> Следует не допускать произвольного расширения полномочий таких подразделений.</w:t>
      </w:r>
    </w:p>
    <w:p w:rsidR="000E5504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504">
        <w:rPr>
          <w:rFonts w:ascii="Times New Roman" w:hAnsi="Times New Roman" w:cs="Times New Roman"/>
          <w:sz w:val="28"/>
          <w:szCs w:val="28"/>
        </w:rPr>
        <w:t>Следующим важным элементом, позволяющим дать положительную оценку работе по предупреждению коррупции в организации, является наличие комиссии по соблюдению требований к служебному поведению и урегулированию конфликта интересов, состав которой сформирован с учетом требований законодательства, а также высокое качество работы данной комиссии.</w:t>
      </w:r>
      <w:proofErr w:type="gramEnd"/>
    </w:p>
    <w:p w:rsidR="000E5504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04">
        <w:rPr>
          <w:rFonts w:ascii="Times New Roman" w:hAnsi="Times New Roman" w:cs="Times New Roman"/>
          <w:sz w:val="28"/>
          <w:szCs w:val="28"/>
        </w:rPr>
        <w:t xml:space="preserve"> Еще одним важным условием надлежащей профилактики коррупции в организации является наличие эффективной системы контроля при назначении на должности, внесенные в Перечни, оперативность проведения служебных проверок и выполнения иных </w:t>
      </w:r>
      <w:proofErr w:type="spellStart"/>
      <w:r w:rsidRPr="000E550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E5504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0E5504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04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действенного контроля при назначении на соответствующие должности, необходимо в рамках предоставленных полномочий организовать работу по проверке достоверности сведений представляемых кандидатом, в том числе о месте предыдущей работы (в целях исключения незаконного привлечения к трудовой </w:t>
      </w:r>
      <w:proofErr w:type="gramStart"/>
      <w:r w:rsidRPr="000E550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E5504">
        <w:rPr>
          <w:rFonts w:ascii="Times New Roman" w:hAnsi="Times New Roman" w:cs="Times New Roman"/>
          <w:sz w:val="28"/>
          <w:szCs w:val="28"/>
        </w:rPr>
        <w:t xml:space="preserve"> бывшего государственного или муниципального служащего).</w:t>
      </w:r>
    </w:p>
    <w:p w:rsidR="002F7176" w:rsidRDefault="000E5504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04">
        <w:rPr>
          <w:rFonts w:ascii="Times New Roman" w:hAnsi="Times New Roman" w:cs="Times New Roman"/>
          <w:sz w:val="28"/>
          <w:szCs w:val="28"/>
        </w:rPr>
        <w:t xml:space="preserve">Общим требованием ко всем </w:t>
      </w:r>
      <w:proofErr w:type="spellStart"/>
      <w:r w:rsidRPr="000E5504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0E5504">
        <w:rPr>
          <w:rFonts w:ascii="Times New Roman" w:hAnsi="Times New Roman" w:cs="Times New Roman"/>
          <w:sz w:val="28"/>
          <w:szCs w:val="28"/>
        </w:rPr>
        <w:t xml:space="preserve"> подразделениям является повышение оперативности проведения служебных проверок 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04">
        <w:rPr>
          <w:rFonts w:ascii="Times New Roman" w:hAnsi="Times New Roman" w:cs="Times New Roman"/>
          <w:sz w:val="28"/>
          <w:szCs w:val="28"/>
        </w:rPr>
        <w:t>чтобы не позволить сотрудникам, допустившим нарушения законодательства о противодействии коррупции, влекущих увольнение в связи с утратой доверия, избежать ответственности в связи с истечением сроков привлечения к ней, а также уволиться по собственному желанию.</w:t>
      </w:r>
    </w:p>
    <w:p w:rsidR="002F7176" w:rsidRPr="002F7176" w:rsidRDefault="002F7176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76">
        <w:rPr>
          <w:rFonts w:ascii="Times New Roman" w:hAnsi="Times New Roman" w:cs="Times New Roman"/>
          <w:sz w:val="28"/>
          <w:szCs w:val="28"/>
        </w:rPr>
        <w:t xml:space="preserve">Обеспечение прозрачности проведения закупочных процедур, </w:t>
      </w:r>
      <w:proofErr w:type="gramStart"/>
      <w:r w:rsidRPr="002F7176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2F7176">
        <w:rPr>
          <w:rFonts w:ascii="Times New Roman" w:hAnsi="Times New Roman" w:cs="Times New Roman"/>
          <w:sz w:val="28"/>
          <w:szCs w:val="28"/>
        </w:rPr>
        <w:t xml:space="preserve"> минимизировать коррупционные риски с учетом всех бизнес-процессов, а равно осуществление мониторинга внедренных процедур по предотвращению коррупции и контроля за их соблюдением.</w:t>
      </w:r>
    </w:p>
    <w:p w:rsidR="002F7176" w:rsidRDefault="002F7176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76">
        <w:rPr>
          <w:rFonts w:ascii="Times New Roman" w:hAnsi="Times New Roman" w:cs="Times New Roman"/>
          <w:sz w:val="28"/>
          <w:szCs w:val="28"/>
        </w:rPr>
        <w:t xml:space="preserve">Прежде всего, для этого следует проанализировать Положения о закупочной деятельности в организации, включив в них соответствующие </w:t>
      </w:r>
      <w:proofErr w:type="spellStart"/>
      <w:r w:rsidRPr="002F7176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2F7176">
        <w:rPr>
          <w:rFonts w:ascii="Times New Roman" w:hAnsi="Times New Roman" w:cs="Times New Roman"/>
          <w:sz w:val="28"/>
          <w:szCs w:val="28"/>
        </w:rPr>
        <w:t xml:space="preserve"> нормы, исключающие возможность предусматривать для организации слишком широкие пределы усмотрения, допускающие возможность необоснованного установления исключений из общего порядка и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злоупотреблений.</w:t>
      </w:r>
    </w:p>
    <w:p w:rsidR="002F7176" w:rsidRPr="002F7176" w:rsidRDefault="002F7176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76">
        <w:rPr>
          <w:rFonts w:ascii="Times New Roman" w:hAnsi="Times New Roman" w:cs="Times New Roman"/>
          <w:sz w:val="28"/>
          <w:szCs w:val="28"/>
        </w:rPr>
        <w:t>Особое внимание при проведении проверок исполнения требований статьи 13-3 Федерального закона «О противодействии коррупции» органами прокуратуры уделяется организациям, созданным для выполнения задач, поставленных перед федеральными государственными органами, а также осуществляющим деятельность в сферах, наиболее подверженных коррупционным рискам и имеющих повышенное социальное значение.</w:t>
      </w:r>
      <w:proofErr w:type="gramEnd"/>
      <w:r w:rsidRPr="002F7176">
        <w:rPr>
          <w:rFonts w:ascii="Times New Roman" w:hAnsi="Times New Roman" w:cs="Times New Roman"/>
          <w:sz w:val="28"/>
          <w:szCs w:val="28"/>
        </w:rPr>
        <w:t xml:space="preserve"> </w:t>
      </w:r>
      <w:r w:rsidR="00D276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7176">
        <w:rPr>
          <w:rFonts w:ascii="Times New Roman" w:hAnsi="Times New Roman" w:cs="Times New Roman"/>
          <w:sz w:val="28"/>
          <w:szCs w:val="28"/>
        </w:rPr>
        <w:t>К таким организациям, прежде всего, относятся организации, осуществляющие деятельность в сферах образования, здравоохранения, жилищно-коммунального хозяйства, государственные и муниципальные предприятия и учреждения.</w:t>
      </w:r>
    </w:p>
    <w:p w:rsidR="00E6159E" w:rsidRDefault="00E6159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Pr="00E6159E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статьи 13-3 Федерального закона                          «</w:t>
      </w:r>
      <w:r w:rsidRPr="00E615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59E" w:rsidRDefault="00E6159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59E" w:rsidRDefault="00E6159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9E">
        <w:rPr>
          <w:rFonts w:ascii="Times New Roman" w:hAnsi="Times New Roman" w:cs="Times New Roman"/>
          <w:b/>
          <w:sz w:val="28"/>
          <w:szCs w:val="28"/>
        </w:rPr>
        <w:t>К наиболее типичным нарушениям указанных требований относится непринятие организациями локальных нормативных актов по вопросам профилактики коррупции либо несвоевременное приведение их в соответствие с федеральным законодательством.</w:t>
      </w:r>
    </w:p>
    <w:p w:rsidR="00E6159E" w:rsidRDefault="00E6159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47" w:rsidRDefault="00E6159E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59E">
        <w:rPr>
          <w:rFonts w:ascii="Times New Roman" w:hAnsi="Times New Roman" w:cs="Times New Roman"/>
          <w:sz w:val="28"/>
          <w:szCs w:val="28"/>
        </w:rPr>
        <w:t>Например,   в  ходе   проверки   подведомственных   одному  из  федеральных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59E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бюджетных учреждений установлено, что данными организациями не исполнялась обязанность по разработке и принятию мер по предупреждению коррупции, в том числе не </w:t>
      </w:r>
      <w:r w:rsidRPr="00E6159E">
        <w:rPr>
          <w:rFonts w:ascii="Times New Roman" w:hAnsi="Times New Roman" w:cs="Times New Roman"/>
          <w:sz w:val="28"/>
          <w:szCs w:val="28"/>
        </w:rPr>
        <w:lastRenderedPageBreak/>
        <w:t>были определены подразделения или должностные лица, ответственные за профилактику коррупционных и иных правонарушений, не разрабатывались стандарты и процедуры, направленные на обеспечение добросовестной работы, не принимались кодексы этики и</w:t>
      </w:r>
      <w:proofErr w:type="gramEnd"/>
      <w:r w:rsidRPr="00E6159E">
        <w:rPr>
          <w:rFonts w:ascii="Times New Roman" w:hAnsi="Times New Roman" w:cs="Times New Roman"/>
          <w:sz w:val="28"/>
          <w:szCs w:val="28"/>
        </w:rPr>
        <w:t xml:space="preserve"> служебного поведения работников.</w:t>
      </w:r>
    </w:p>
    <w:p w:rsidR="0008401B" w:rsidRDefault="0008401B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федеральном государственном</w:t>
      </w:r>
      <w:r w:rsidR="00C04B47" w:rsidRPr="00C04B47">
        <w:rPr>
          <w:rFonts w:ascii="Times New Roman" w:hAnsi="Times New Roman" w:cs="Times New Roman"/>
          <w:sz w:val="28"/>
          <w:szCs w:val="28"/>
        </w:rPr>
        <w:t xml:space="preserve"> унитарном предприятии Кодекс этики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B47" w:rsidRPr="00C04B47">
        <w:rPr>
          <w:rFonts w:ascii="Times New Roman" w:hAnsi="Times New Roman" w:cs="Times New Roman"/>
          <w:sz w:val="28"/>
          <w:szCs w:val="28"/>
        </w:rPr>
        <w:t>и служебного по</w:t>
      </w:r>
      <w:r>
        <w:rPr>
          <w:rFonts w:ascii="Times New Roman" w:hAnsi="Times New Roman" w:cs="Times New Roman"/>
          <w:sz w:val="28"/>
          <w:szCs w:val="28"/>
        </w:rPr>
        <w:t>ведения работников устанавливается</w:t>
      </w:r>
      <w:r w:rsidR="00C04B47" w:rsidRPr="00C04B47">
        <w:rPr>
          <w:rFonts w:ascii="Times New Roman" w:hAnsi="Times New Roman" w:cs="Times New Roman"/>
          <w:sz w:val="28"/>
          <w:szCs w:val="28"/>
        </w:rPr>
        <w:t xml:space="preserve"> обязанность сотрудников уведомлять представителя нанимателя (работодателя) обо всех случаях обращения к работнику каких либо лиц в целях склонения к совершению коррупционных правонарушений. При этом такой порядок на предприятии установлен не был. Кроме того, названный Кодекс обязывал работников, наделенных организационно-распорядительными полномочиями, принимать меры п</w:t>
      </w:r>
      <w:r>
        <w:rPr>
          <w:rFonts w:ascii="Times New Roman" w:hAnsi="Times New Roman" w:cs="Times New Roman"/>
          <w:sz w:val="28"/>
          <w:szCs w:val="28"/>
        </w:rPr>
        <w:t>о предотвращению и урегулирования</w:t>
      </w:r>
      <w:r w:rsidR="00C04B47" w:rsidRPr="00C04B47">
        <w:rPr>
          <w:rFonts w:ascii="Times New Roman" w:hAnsi="Times New Roman" w:cs="Times New Roman"/>
          <w:sz w:val="28"/>
          <w:szCs w:val="28"/>
        </w:rPr>
        <w:t xml:space="preserve"> конфли</w:t>
      </w:r>
      <w:r>
        <w:rPr>
          <w:rFonts w:ascii="Times New Roman" w:hAnsi="Times New Roman" w:cs="Times New Roman"/>
          <w:sz w:val="28"/>
          <w:szCs w:val="28"/>
        </w:rPr>
        <w:t>кта интересов, однако порядок ее</w:t>
      </w:r>
      <w:r w:rsidR="00C04B47" w:rsidRPr="00C0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ype</w:t>
      </w:r>
      <w:proofErr w:type="gramEnd"/>
      <w:r>
        <w:rPr>
          <w:rFonts w:ascii="Times New Roman" w:hAnsi="Times New Roman" w:cs="Times New Roman"/>
          <w:sz w:val="28"/>
          <w:szCs w:val="28"/>
        </w:rPr>
        <w:t>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C04B47" w:rsidRPr="00C04B47">
        <w:rPr>
          <w:rFonts w:ascii="Times New Roman" w:hAnsi="Times New Roman" w:cs="Times New Roman"/>
          <w:sz w:val="28"/>
          <w:szCs w:val="28"/>
        </w:rPr>
        <w:t>же установлен не был.</w:t>
      </w:r>
      <w:r w:rsidR="0082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1B" w:rsidRDefault="0008401B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1B">
        <w:rPr>
          <w:rFonts w:ascii="Times New Roman" w:hAnsi="Times New Roman" w:cs="Times New Roman"/>
          <w:b/>
          <w:sz w:val="28"/>
          <w:szCs w:val="28"/>
        </w:rPr>
        <w:t>Не  всегда  организациями  обеспечивается должное  взаимодействие с правоохранительными органами.</w:t>
      </w:r>
    </w:p>
    <w:p w:rsidR="0008401B" w:rsidRDefault="0008401B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Так,       в       акционерном      обществе       выявлен</w:t>
      </w:r>
      <w:r>
        <w:rPr>
          <w:rFonts w:ascii="Times New Roman" w:hAnsi="Times New Roman" w:cs="Times New Roman"/>
          <w:sz w:val="28"/>
          <w:szCs w:val="28"/>
        </w:rPr>
        <w:t xml:space="preserve">       факт       не направления в правоохранительные орг</w:t>
      </w:r>
      <w:r w:rsidRPr="0008401B">
        <w:rPr>
          <w:rFonts w:ascii="Times New Roman" w:hAnsi="Times New Roman" w:cs="Times New Roman"/>
          <w:sz w:val="28"/>
          <w:szCs w:val="28"/>
        </w:rPr>
        <w:t>аны материалов служебной проверки в отношении начальника структурного подразделения, содержащих сведения о возможном совершении им преступления, предусмотренного статьей 204 (коммерческий подкуп) У</w:t>
      </w:r>
      <w:r>
        <w:rPr>
          <w:rFonts w:ascii="Times New Roman" w:hAnsi="Times New Roman" w:cs="Times New Roman"/>
          <w:sz w:val="28"/>
          <w:szCs w:val="28"/>
        </w:rPr>
        <w:t xml:space="preserve">К РФ. Соответствующие </w:t>
      </w:r>
      <w:r w:rsidRPr="0008401B">
        <w:rPr>
          <w:rFonts w:ascii="Times New Roman" w:hAnsi="Times New Roman" w:cs="Times New Roman"/>
          <w:sz w:val="28"/>
          <w:szCs w:val="28"/>
        </w:rPr>
        <w:t>материалы направлены только в результа</w:t>
      </w:r>
      <w:r>
        <w:rPr>
          <w:rFonts w:ascii="Times New Roman" w:hAnsi="Times New Roman" w:cs="Times New Roman"/>
          <w:sz w:val="28"/>
          <w:szCs w:val="28"/>
        </w:rPr>
        <w:t>те прокурорского вмешательства.</w:t>
      </w:r>
    </w:p>
    <w:p w:rsidR="0008401B" w:rsidRDefault="0008401B" w:rsidP="00822FAE">
      <w:pPr>
        <w:tabs>
          <w:tab w:val="left" w:pos="2100"/>
          <w:tab w:val="left" w:pos="8364"/>
          <w:tab w:val="left" w:pos="1063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1B">
        <w:rPr>
          <w:rFonts w:ascii="Times New Roman" w:hAnsi="Times New Roman" w:cs="Times New Roman"/>
          <w:b/>
          <w:sz w:val="28"/>
          <w:szCs w:val="28"/>
        </w:rPr>
        <w:t>Допускаются     нарушения,     связанные    с    непринятием    мер    по предотвращению и урегулированию конфликта интересов.</w:t>
      </w:r>
    </w:p>
    <w:p w:rsidR="0015685F" w:rsidRDefault="0008401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 xml:space="preserve">Советник     генерального     директора     </w:t>
      </w:r>
      <w:proofErr w:type="gramStart"/>
      <w:r w:rsidRPr="0008401B">
        <w:rPr>
          <w:rFonts w:ascii="Times New Roman" w:hAnsi="Times New Roman" w:cs="Times New Roman"/>
          <w:sz w:val="28"/>
          <w:szCs w:val="28"/>
        </w:rPr>
        <w:t>одног</w:t>
      </w:r>
      <w:r>
        <w:rPr>
          <w:rFonts w:ascii="Times New Roman" w:hAnsi="Times New Roman" w:cs="Times New Roman"/>
          <w:sz w:val="28"/>
          <w:szCs w:val="28"/>
        </w:rPr>
        <w:t xml:space="preserve">о     акционерного     общества </w:t>
      </w:r>
      <w:r w:rsidRPr="0008401B">
        <w:rPr>
          <w:rFonts w:ascii="Times New Roman" w:hAnsi="Times New Roman" w:cs="Times New Roman"/>
          <w:sz w:val="28"/>
          <w:szCs w:val="28"/>
        </w:rPr>
        <w:t>не уведомил</w:t>
      </w:r>
      <w:proofErr w:type="gramEnd"/>
      <w:r w:rsidRPr="0008401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при исполнении должностных обязанностей и не принял меры к недопущению его возникновения в связи с участием в деятельности организации, с которой данное акционерное общество более 3-х лет заключаются контракты на сервисное обслуживание. По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представл</w:t>
      </w:r>
      <w:r w:rsidRPr="0008401B">
        <w:rPr>
          <w:rFonts w:ascii="Times New Roman" w:hAnsi="Times New Roman" w:cs="Times New Roman"/>
          <w:sz w:val="28"/>
          <w:szCs w:val="28"/>
        </w:rPr>
        <w:t>ения Генеральной прокуратуры Российской Федерации указанное лицо уволено из акционерного общества.</w:t>
      </w:r>
    </w:p>
    <w:p w:rsidR="0015685F" w:rsidRDefault="00074045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045">
        <w:rPr>
          <w:rFonts w:ascii="Times New Roman" w:hAnsi="Times New Roman" w:cs="Times New Roman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обязан в 10</w:t>
      </w:r>
      <w:r w:rsidRPr="00074045">
        <w:rPr>
          <w:rFonts w:ascii="Times New Roman" w:hAnsi="Times New Roman" w:cs="Times New Roman"/>
          <w:sz w:val="28"/>
          <w:szCs w:val="28"/>
        </w:rPr>
        <w:t>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 w:rsidRPr="0007404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5685F" w:rsidRPr="0015685F" w:rsidRDefault="0015685F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5F">
        <w:rPr>
          <w:rFonts w:ascii="Times New Roman" w:hAnsi="Times New Roman" w:cs="Times New Roman"/>
          <w:sz w:val="28"/>
          <w:szCs w:val="28"/>
        </w:rPr>
        <w:t>Порядок    представления    работодателями    указанной    информации</w:t>
      </w:r>
    </w:p>
    <w:p w:rsidR="0015685F" w:rsidRDefault="0015685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5F">
        <w:rPr>
          <w:rFonts w:ascii="Times New Roman" w:hAnsi="Times New Roman" w:cs="Times New Roman"/>
          <w:sz w:val="28"/>
          <w:szCs w:val="28"/>
        </w:rPr>
        <w:t xml:space="preserve">закреплен в постановлении Правительства Российской Федерации от 21.01.2015 № 29 «Об утверждении Правил сообщения работодателем о </w:t>
      </w:r>
      <w:r w:rsidRPr="0015685F">
        <w:rPr>
          <w:rFonts w:ascii="Times New Roman" w:hAnsi="Times New Roman" w:cs="Times New Roman"/>
          <w:sz w:val="28"/>
          <w:szCs w:val="28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10659" w:rsidRDefault="0015685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 w:rsidRPr="0015685F">
        <w:rPr>
          <w:rFonts w:ascii="Times New Roman" w:hAnsi="Times New Roman" w:cs="Times New Roman"/>
          <w:sz w:val="28"/>
          <w:szCs w:val="28"/>
        </w:rPr>
        <w:t xml:space="preserve">работодателем данной обязанности влечет административную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5685F">
        <w:rPr>
          <w:rFonts w:ascii="Times New Roman" w:hAnsi="Times New Roman" w:cs="Times New Roman"/>
          <w:sz w:val="28"/>
          <w:szCs w:val="28"/>
        </w:rPr>
        <w:t xml:space="preserve">со статьей 19-29 </w:t>
      </w:r>
      <w:proofErr w:type="spellStart"/>
      <w:r w:rsidRPr="0015685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5685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30422" w:rsidRDefault="00310659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0659">
        <w:rPr>
          <w:rFonts w:ascii="Times New Roman" w:hAnsi="Times New Roman" w:cs="Times New Roman"/>
          <w:sz w:val="28"/>
          <w:szCs w:val="28"/>
        </w:rPr>
        <w:t>ормы, устанавливающие о</w:t>
      </w:r>
      <w:r>
        <w:rPr>
          <w:rFonts w:ascii="Times New Roman" w:hAnsi="Times New Roman" w:cs="Times New Roman"/>
          <w:sz w:val="28"/>
          <w:szCs w:val="28"/>
        </w:rPr>
        <w:t>тветственность юридических лиц з</w:t>
      </w:r>
      <w:r w:rsidRPr="00310659">
        <w:rPr>
          <w:rFonts w:ascii="Times New Roman" w:hAnsi="Times New Roman" w:cs="Times New Roman"/>
          <w:sz w:val="28"/>
          <w:szCs w:val="28"/>
        </w:rPr>
        <w:t>а коррупционные правонарушения, закреплены в статье 14 Федерального закона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3622EE" w:rsidRDefault="00230422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22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</w:t>
      </w:r>
      <w:r w:rsidR="003622EE">
        <w:rPr>
          <w:rFonts w:ascii="Times New Roman" w:hAnsi="Times New Roman" w:cs="Times New Roman"/>
          <w:sz w:val="28"/>
          <w:szCs w:val="28"/>
        </w:rPr>
        <w:t>лнению работ или оказанию услуг государственного или м</w:t>
      </w:r>
      <w:r w:rsidRPr="00230422">
        <w:rPr>
          <w:rFonts w:ascii="Times New Roman" w:hAnsi="Times New Roman" w:cs="Times New Roman"/>
          <w:sz w:val="28"/>
          <w:szCs w:val="28"/>
        </w:rPr>
        <w:t xml:space="preserve">униципального служащего либо бывшего государственного или муниципального служащего (статья 19.29 </w:t>
      </w:r>
      <w:proofErr w:type="spellStart"/>
      <w:r w:rsidRPr="0023042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30422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4418FB" w:rsidRDefault="003622EE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EE">
        <w:rPr>
          <w:rFonts w:ascii="Times New Roman" w:hAnsi="Times New Roman" w:cs="Times New Roman"/>
          <w:sz w:val="28"/>
          <w:szCs w:val="28"/>
        </w:rPr>
        <w:t xml:space="preserve">Статьей 19-9 </w:t>
      </w:r>
      <w:proofErr w:type="spellStart"/>
      <w:r w:rsidRPr="003622E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622EE">
        <w:rPr>
          <w:rFonts w:ascii="Times New Roman" w:hAnsi="Times New Roman" w:cs="Times New Roman"/>
          <w:sz w:val="28"/>
          <w:szCs w:val="28"/>
        </w:rPr>
        <w:t xml:space="preserve"> РФ для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граждан </w:t>
      </w:r>
      <w:r w:rsidRPr="003622EE">
        <w:rPr>
          <w:rFonts w:ascii="Times New Roman" w:hAnsi="Times New Roman" w:cs="Times New Roman"/>
          <w:sz w:val="28"/>
          <w:szCs w:val="28"/>
        </w:rPr>
        <w:t>предусмотрено наказание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C0" w:rsidRDefault="003622EE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привлечение раб</w:t>
      </w:r>
      <w:r w:rsidR="009D6D3F">
        <w:rPr>
          <w:rFonts w:ascii="Times New Roman" w:hAnsi="Times New Roman" w:cs="Times New Roman"/>
          <w:sz w:val="28"/>
          <w:szCs w:val="28"/>
        </w:rPr>
        <w:t xml:space="preserve">отодателем либо заказчиком </w:t>
      </w:r>
      <w:r w:rsidRPr="003622EE">
        <w:rPr>
          <w:rFonts w:ascii="Times New Roman" w:hAnsi="Times New Roman" w:cs="Times New Roman"/>
          <w:sz w:val="28"/>
          <w:szCs w:val="28"/>
        </w:rPr>
        <w:t>работ (услуг) к трудовой деятельности на условиях трудового договора либо к выполнению работ</w:t>
      </w:r>
      <w:r w:rsidR="009D6D3F">
        <w:rPr>
          <w:rFonts w:ascii="Times New Roman" w:hAnsi="Times New Roman" w:cs="Times New Roman"/>
          <w:sz w:val="28"/>
          <w:szCs w:val="28"/>
        </w:rPr>
        <w:t xml:space="preserve"> </w:t>
      </w:r>
      <w:r w:rsidRPr="003622EE">
        <w:rPr>
          <w:rFonts w:ascii="Times New Roman" w:hAnsi="Times New Roman" w:cs="Times New Roman"/>
          <w:sz w:val="28"/>
          <w:szCs w:val="28"/>
        </w:rPr>
        <w:t>или оказанию услуг на условиях гражданско-правового договора</w:t>
      </w:r>
      <w:r w:rsidR="004418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22EE">
        <w:rPr>
          <w:rFonts w:ascii="Times New Roman" w:hAnsi="Times New Roman" w:cs="Times New Roman"/>
          <w:sz w:val="28"/>
          <w:szCs w:val="28"/>
        </w:rPr>
        <w:t>с нарушением требований, предусмотренных Федеральным законом</w:t>
      </w:r>
      <w:r w:rsidR="004418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6D3F">
        <w:rPr>
          <w:rFonts w:ascii="Times New Roman" w:hAnsi="Times New Roman" w:cs="Times New Roman"/>
          <w:sz w:val="28"/>
          <w:szCs w:val="28"/>
        </w:rPr>
        <w:t xml:space="preserve">от 25-12.2008 </w:t>
      </w:r>
      <w:r w:rsidR="009D6D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6D3F">
        <w:rPr>
          <w:rFonts w:ascii="Times New Roman" w:hAnsi="Times New Roman" w:cs="Times New Roman"/>
          <w:sz w:val="28"/>
          <w:szCs w:val="28"/>
        </w:rPr>
        <w:t xml:space="preserve"> 273-Ф</w:t>
      </w:r>
      <w:r w:rsidRPr="003622EE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="00616BC0">
        <w:rPr>
          <w:rFonts w:ascii="Times New Roman" w:hAnsi="Times New Roman" w:cs="Times New Roman"/>
          <w:sz w:val="28"/>
          <w:szCs w:val="28"/>
        </w:rPr>
        <w:t>:</w:t>
      </w:r>
    </w:p>
    <w:p w:rsidR="00616BC0" w:rsidRDefault="004418FB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FB">
        <w:rPr>
          <w:rFonts w:ascii="Times New Roman" w:hAnsi="Times New Roman" w:cs="Times New Roman"/>
          <w:sz w:val="28"/>
          <w:szCs w:val="28"/>
        </w:rPr>
        <w:t>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 должность, </w:t>
      </w:r>
      <w:r w:rsidRPr="004418FB">
        <w:rPr>
          <w:rFonts w:ascii="Times New Roman" w:hAnsi="Times New Roman" w:cs="Times New Roman"/>
          <w:sz w:val="28"/>
          <w:szCs w:val="28"/>
        </w:rPr>
        <w:t>включенную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установленный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F6F" w:rsidRDefault="004418FB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18FB">
        <w:rPr>
          <w:rFonts w:ascii="Times New Roman" w:hAnsi="Times New Roman" w:cs="Times New Roman"/>
          <w:sz w:val="28"/>
          <w:szCs w:val="28"/>
        </w:rPr>
        <w:t>ывшего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4418FB">
        <w:rPr>
          <w:rFonts w:ascii="Times New Roman" w:hAnsi="Times New Roman" w:cs="Times New Roman"/>
          <w:sz w:val="28"/>
          <w:szCs w:val="28"/>
        </w:rPr>
        <w:t>замещавшего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включенную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установленный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80F6F">
        <w:rPr>
          <w:rFonts w:ascii="Times New Roman" w:hAnsi="Times New Roman" w:cs="Times New Roman"/>
          <w:sz w:val="28"/>
          <w:szCs w:val="28"/>
        </w:rPr>
        <w:t>.</w:t>
      </w:r>
    </w:p>
    <w:p w:rsidR="00580F6F" w:rsidRDefault="00580F6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6F" w:rsidRDefault="00580F6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F">
        <w:rPr>
          <w:rFonts w:ascii="Times New Roman" w:hAnsi="Times New Roman" w:cs="Times New Roman"/>
          <w:sz w:val="28"/>
          <w:szCs w:val="28"/>
        </w:rPr>
        <w:t>Размеры на</w:t>
      </w:r>
      <w:r>
        <w:rPr>
          <w:rFonts w:ascii="Times New Roman" w:hAnsi="Times New Roman" w:cs="Times New Roman"/>
          <w:sz w:val="28"/>
          <w:szCs w:val="28"/>
        </w:rPr>
        <w:t xml:space="preserve">лагаемых штрафов по ст. 19-29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80F6F">
        <w:rPr>
          <w:rFonts w:ascii="Times New Roman" w:hAnsi="Times New Roman" w:cs="Times New Roman"/>
          <w:sz w:val="28"/>
          <w:szCs w:val="28"/>
        </w:rPr>
        <w:t>оАП</w:t>
      </w:r>
      <w:proofErr w:type="spellEnd"/>
      <w:r w:rsidRPr="00580F6F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580F6F" w:rsidRPr="00580F6F" w:rsidRDefault="00537B10" w:rsidP="00822F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граждан - от 2 000 до 4 000</w:t>
      </w:r>
      <w:r w:rsidR="00580F6F" w:rsidRPr="00580F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0F6F" w:rsidRPr="00580F6F" w:rsidRDefault="00537B10" w:rsidP="00822F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должностных лиц - от 20 000 до 50 000</w:t>
      </w:r>
      <w:r w:rsidR="00580F6F" w:rsidRPr="00580F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0F6F" w:rsidRPr="00580F6F" w:rsidRDefault="00537B10" w:rsidP="00822F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юридических лиц - от 100 000 до 500 000 </w:t>
      </w:r>
      <w:r w:rsidR="00580F6F" w:rsidRPr="00580F6F">
        <w:rPr>
          <w:rFonts w:ascii="Times New Roman" w:hAnsi="Times New Roman" w:cs="Times New Roman"/>
          <w:sz w:val="28"/>
          <w:szCs w:val="28"/>
        </w:rPr>
        <w:t>рублей.</w:t>
      </w:r>
    </w:p>
    <w:p w:rsidR="00580F6F" w:rsidRPr="004418FB" w:rsidRDefault="00580F6F" w:rsidP="00822F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FD" w:rsidRDefault="00537B10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10">
        <w:rPr>
          <w:rFonts w:ascii="Times New Roman" w:hAnsi="Times New Roman" w:cs="Times New Roman"/>
          <w:sz w:val="28"/>
          <w:szCs w:val="28"/>
        </w:rPr>
        <w:t>Возбуждение дел об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37B10">
        <w:rPr>
          <w:rFonts w:ascii="Times New Roman" w:hAnsi="Times New Roman" w:cs="Times New Roman"/>
          <w:sz w:val="28"/>
          <w:szCs w:val="28"/>
        </w:rPr>
        <w:t xml:space="preserve">предусмотренных статьей 19-29 </w:t>
      </w:r>
      <w:proofErr w:type="spellStart"/>
      <w:r w:rsidRPr="00537B1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37B10">
        <w:rPr>
          <w:rFonts w:ascii="Times New Roman" w:hAnsi="Times New Roman" w:cs="Times New Roman"/>
          <w:sz w:val="28"/>
          <w:szCs w:val="28"/>
        </w:rPr>
        <w:t xml:space="preserve"> РФ, является исключительной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0">
        <w:rPr>
          <w:rFonts w:ascii="Times New Roman" w:hAnsi="Times New Roman" w:cs="Times New Roman"/>
          <w:sz w:val="28"/>
          <w:szCs w:val="28"/>
        </w:rPr>
        <w:t>компетенцией прокурора.</w:t>
      </w:r>
    </w:p>
    <w:p w:rsidR="00C350FD" w:rsidRDefault="00C350FD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FD">
        <w:rPr>
          <w:rFonts w:ascii="Times New Roman" w:hAnsi="Times New Roman" w:cs="Times New Roman"/>
          <w:sz w:val="28"/>
          <w:szCs w:val="28"/>
        </w:rPr>
        <w:t>Рассматривают указанные дела</w:t>
      </w:r>
      <w:r>
        <w:rPr>
          <w:rFonts w:ascii="Times New Roman" w:hAnsi="Times New Roman" w:cs="Times New Roman"/>
          <w:sz w:val="28"/>
          <w:szCs w:val="28"/>
        </w:rPr>
        <w:t xml:space="preserve"> судьи судов общей юрисдикции</w:t>
      </w:r>
      <w:r w:rsidR="002360E8">
        <w:rPr>
          <w:rFonts w:ascii="Times New Roman" w:hAnsi="Times New Roman" w:cs="Times New Roman"/>
          <w:sz w:val="28"/>
          <w:szCs w:val="28"/>
        </w:rPr>
        <w:br/>
      </w:r>
      <w:r w:rsidRPr="00C350FD">
        <w:rPr>
          <w:rFonts w:ascii="Times New Roman" w:hAnsi="Times New Roman" w:cs="Times New Roman"/>
          <w:sz w:val="28"/>
          <w:szCs w:val="28"/>
        </w:rPr>
        <w:t>(федеральные судьи).</w:t>
      </w:r>
    </w:p>
    <w:p w:rsidR="002360E8" w:rsidRDefault="002360E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сторона ст. 19-29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может выражаться:</w:t>
      </w:r>
    </w:p>
    <w:p w:rsidR="002360E8" w:rsidRDefault="002360E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E8">
        <w:rPr>
          <w:rFonts w:ascii="Times New Roman" w:hAnsi="Times New Roman" w:cs="Times New Roman"/>
          <w:sz w:val="28"/>
          <w:szCs w:val="28"/>
        </w:rPr>
        <w:t>в 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0E8">
        <w:rPr>
          <w:rFonts w:ascii="Times New Roman" w:hAnsi="Times New Roman" w:cs="Times New Roman"/>
          <w:sz w:val="28"/>
          <w:szCs w:val="28"/>
        </w:rPr>
        <w:t>направлении    сообщения    работодателем    о    заключении</w:t>
      </w:r>
      <w:r w:rsidRPr="002360E8">
        <w:rPr>
          <w:rFonts w:ascii="Times New Roman" w:hAnsi="Times New Roman" w:cs="Times New Roman"/>
          <w:sz w:val="28"/>
          <w:szCs w:val="28"/>
        </w:rPr>
        <w:br/>
        <w:t>трудового договора или гражданско-правового договора на выполнение в</w:t>
      </w:r>
      <w:r w:rsidRPr="002360E8">
        <w:rPr>
          <w:rFonts w:ascii="Times New Roman" w:hAnsi="Times New Roman" w:cs="Times New Roman"/>
          <w:sz w:val="28"/>
          <w:szCs w:val="28"/>
        </w:rPr>
        <w:br/>
        <w:t>организации в течение месяца работ (оказани</w:t>
      </w:r>
      <w:r>
        <w:rPr>
          <w:rFonts w:ascii="Times New Roman" w:hAnsi="Times New Roman" w:cs="Times New Roman"/>
          <w:sz w:val="28"/>
          <w:szCs w:val="28"/>
        </w:rPr>
        <w:t xml:space="preserve">е организации услуг) стоимостью </w:t>
      </w:r>
      <w:r w:rsidRPr="002360E8">
        <w:rPr>
          <w:rFonts w:ascii="Times New Roman" w:hAnsi="Times New Roman" w:cs="Times New Roman"/>
          <w:sz w:val="28"/>
          <w:szCs w:val="28"/>
        </w:rPr>
        <w:t>более    ста    тысяч    рублей     с    граждани</w:t>
      </w:r>
      <w:r>
        <w:rPr>
          <w:rFonts w:ascii="Times New Roman" w:hAnsi="Times New Roman" w:cs="Times New Roman"/>
          <w:sz w:val="28"/>
          <w:szCs w:val="28"/>
        </w:rPr>
        <w:t xml:space="preserve">ном,    замещавшим    должности </w:t>
      </w:r>
      <w:r w:rsidRPr="002360E8">
        <w:rPr>
          <w:rFonts w:ascii="Times New Roman" w:hAnsi="Times New Roman" w:cs="Times New Roman"/>
          <w:sz w:val="28"/>
          <w:szCs w:val="28"/>
        </w:rPr>
        <w:t>государственной   или   муниципальной   служб</w:t>
      </w:r>
      <w:r>
        <w:rPr>
          <w:rFonts w:ascii="Times New Roman" w:hAnsi="Times New Roman" w:cs="Times New Roman"/>
          <w:sz w:val="28"/>
          <w:szCs w:val="28"/>
        </w:rPr>
        <w:t xml:space="preserve">ы,   представителю   нанимателя </w:t>
      </w:r>
      <w:r w:rsidRPr="002360E8">
        <w:rPr>
          <w:rFonts w:ascii="Times New Roman" w:hAnsi="Times New Roman" w:cs="Times New Roman"/>
          <w:sz w:val="28"/>
          <w:szCs w:val="28"/>
        </w:rPr>
        <w:t>(работодателю)  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   или    муниципального служащего по </w:t>
      </w:r>
      <w:r w:rsidRPr="002360E8">
        <w:rPr>
          <w:rFonts w:ascii="Times New Roman" w:hAnsi="Times New Roman" w:cs="Times New Roman"/>
          <w:sz w:val="28"/>
          <w:szCs w:val="28"/>
        </w:rPr>
        <w:t>последнему месту его службы;</w:t>
      </w:r>
    </w:p>
    <w:p w:rsidR="00847A9A" w:rsidRDefault="002360E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нарушении 10-</w:t>
      </w:r>
      <w:r w:rsidRPr="002360E8">
        <w:rPr>
          <w:rFonts w:ascii="Times New Roman" w:hAnsi="Times New Roman" w:cs="Times New Roman"/>
          <w:sz w:val="28"/>
          <w:szCs w:val="28"/>
        </w:rPr>
        <w:t>дневного  срока  со дня  заключения  трудового</w:t>
      </w:r>
      <w:r w:rsidRPr="002360E8">
        <w:rPr>
          <w:rFonts w:ascii="Times New Roman" w:hAnsi="Times New Roman" w:cs="Times New Roman"/>
          <w:sz w:val="28"/>
          <w:szCs w:val="28"/>
        </w:rPr>
        <w:br/>
        <w:t>договора      или      гражданско-правового      договора      для      направления</w:t>
      </w:r>
      <w:r w:rsidRPr="002360E8">
        <w:rPr>
          <w:rFonts w:ascii="Times New Roman" w:hAnsi="Times New Roman" w:cs="Times New Roman"/>
          <w:sz w:val="28"/>
          <w:szCs w:val="28"/>
        </w:rPr>
        <w:br/>
        <w:t xml:space="preserve">работодателем сообщения о заключении трудового договора или </w:t>
      </w:r>
      <w:proofErr w:type="spellStart"/>
      <w:proofErr w:type="gramStart"/>
      <w:r w:rsidRPr="002360E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360E8">
        <w:rPr>
          <w:rFonts w:ascii="Times New Roman" w:hAnsi="Times New Roman" w:cs="Times New Roman"/>
          <w:sz w:val="28"/>
          <w:szCs w:val="28"/>
        </w:rPr>
        <w:t>-</w:t>
      </w:r>
      <w:r w:rsidRPr="002360E8">
        <w:rPr>
          <w:rFonts w:ascii="Times New Roman" w:hAnsi="Times New Roman" w:cs="Times New Roman"/>
          <w:sz w:val="28"/>
          <w:szCs w:val="28"/>
        </w:rPr>
        <w:br/>
        <w:t>правового</w:t>
      </w:r>
      <w:proofErr w:type="gramEnd"/>
      <w:r w:rsidRPr="002360E8">
        <w:rPr>
          <w:rFonts w:ascii="Times New Roman" w:hAnsi="Times New Roman" w:cs="Times New Roman"/>
          <w:sz w:val="28"/>
          <w:szCs w:val="28"/>
        </w:rPr>
        <w:t xml:space="preserve"> договора на выполнение в организации в течение месяца работ</w:t>
      </w:r>
      <w:r w:rsidRPr="002360E8">
        <w:rPr>
          <w:rFonts w:ascii="Times New Roman" w:hAnsi="Times New Roman" w:cs="Times New Roman"/>
          <w:sz w:val="28"/>
          <w:szCs w:val="28"/>
        </w:rPr>
        <w:br/>
        <w:t>(оказание   организации   услуг)   стоимостью   более   ста   тысяч   рублей   с</w:t>
      </w:r>
      <w:r w:rsidRPr="002360E8">
        <w:rPr>
          <w:rFonts w:ascii="Times New Roman" w:hAnsi="Times New Roman" w:cs="Times New Roman"/>
          <w:sz w:val="28"/>
          <w:szCs w:val="28"/>
        </w:rPr>
        <w:br/>
        <w:t>гражданином, замещавшим должности государственной или муниципальной</w:t>
      </w:r>
      <w:r w:rsidRPr="002360E8">
        <w:rPr>
          <w:rFonts w:ascii="Times New Roman" w:hAnsi="Times New Roman" w:cs="Times New Roman"/>
          <w:sz w:val="28"/>
          <w:szCs w:val="28"/>
        </w:rPr>
        <w:br/>
        <w:t>службы;</w:t>
      </w:r>
    </w:p>
    <w:p w:rsidR="00847A9A" w:rsidRDefault="00847A9A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A9A">
        <w:rPr>
          <w:rFonts w:ascii="Times New Roman" w:hAnsi="Times New Roman" w:cs="Times New Roman"/>
          <w:sz w:val="28"/>
          <w:szCs w:val="28"/>
        </w:rPr>
        <w:t xml:space="preserve"> нарушении порядка направления уведомления, установленного постановлением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847A9A" w:rsidRDefault="00847A9A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9A">
        <w:rPr>
          <w:rFonts w:ascii="Times New Roman" w:hAnsi="Times New Roman" w:cs="Times New Roman"/>
          <w:sz w:val="28"/>
          <w:szCs w:val="28"/>
        </w:rPr>
        <w:t xml:space="preserve">Незаконное вознаграждение от имени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7A9A">
        <w:rPr>
          <w:rFonts w:ascii="Times New Roman" w:hAnsi="Times New Roman" w:cs="Times New Roman"/>
          <w:sz w:val="28"/>
          <w:szCs w:val="28"/>
        </w:rPr>
        <w:t xml:space="preserve">(статья 19.28 </w:t>
      </w:r>
      <w:proofErr w:type="spellStart"/>
      <w:r w:rsidRPr="00847A9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47A9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16BC0" w:rsidRDefault="00847A9A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для юридических лиц предусмотрено наказание в виде административного штрафа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незаконные:</w:t>
      </w:r>
      <w:r w:rsidR="008A3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C0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передачу; </w:t>
      </w:r>
    </w:p>
    <w:p w:rsidR="00616BC0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предложение; </w:t>
      </w:r>
    </w:p>
    <w:p w:rsidR="00847A9A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обращение;</w:t>
      </w:r>
    </w:p>
    <w:p w:rsidR="00616BC0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или в интересах юридического лица</w:t>
      </w:r>
      <w:r w:rsidRPr="008A3818">
        <w:t xml:space="preserve"> </w:t>
      </w:r>
      <w:r w:rsidRPr="008A3818">
        <w:rPr>
          <w:rFonts w:ascii="Times New Roman" w:hAnsi="Times New Roman" w:cs="Times New Roman"/>
          <w:sz w:val="28"/>
          <w:szCs w:val="28"/>
        </w:rPr>
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организации:</w:t>
      </w:r>
    </w:p>
    <w:p w:rsidR="00616BC0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18">
        <w:rPr>
          <w:rFonts w:ascii="Times New Roman" w:hAnsi="Times New Roman" w:cs="Times New Roman"/>
          <w:sz w:val="28"/>
          <w:szCs w:val="28"/>
        </w:rPr>
        <w:t>денег, ценных бумаг, иного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BC0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18">
        <w:rPr>
          <w:rFonts w:ascii="Times New Roman" w:hAnsi="Times New Roman" w:cs="Times New Roman"/>
          <w:sz w:val="28"/>
          <w:szCs w:val="28"/>
        </w:rPr>
        <w:t xml:space="preserve">оказание ему услуг </w:t>
      </w:r>
      <w:proofErr w:type="gramStart"/>
      <w:r w:rsidRPr="008A3818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8A3818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85B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имущественных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A3818">
        <w:rPr>
          <w:rFonts w:ascii="Times New Roman" w:hAnsi="Times New Roman" w:cs="Times New Roman"/>
          <w:sz w:val="28"/>
          <w:szCs w:val="28"/>
        </w:rPr>
        <w:t xml:space="preserve">1 ст. 19.28 </w:t>
      </w:r>
      <w:proofErr w:type="spellStart"/>
      <w:r w:rsidRPr="008A381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3818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C585B" w:rsidRDefault="008A3818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18">
        <w:rPr>
          <w:rFonts w:ascii="Times New Roman" w:hAnsi="Times New Roman" w:cs="Times New Roman"/>
          <w:sz w:val="28"/>
          <w:szCs w:val="28"/>
        </w:rPr>
        <w:t xml:space="preserve">В </w:t>
      </w:r>
      <w:r w:rsidR="00BC585B">
        <w:rPr>
          <w:rFonts w:ascii="Times New Roman" w:hAnsi="Times New Roman" w:cs="Times New Roman"/>
          <w:sz w:val="28"/>
          <w:szCs w:val="28"/>
        </w:rPr>
        <w:t xml:space="preserve">крупном размере (сумма денег, </w:t>
      </w:r>
      <w:r>
        <w:rPr>
          <w:rFonts w:ascii="Times New Roman" w:hAnsi="Times New Roman" w:cs="Times New Roman"/>
          <w:sz w:val="28"/>
          <w:szCs w:val="28"/>
        </w:rPr>
        <w:t xml:space="preserve">стоимость ценных бумаг, иного </w:t>
      </w:r>
      <w:r w:rsidRPr="008A3818">
        <w:rPr>
          <w:rFonts w:ascii="Times New Roman" w:hAnsi="Times New Roman" w:cs="Times New Roman"/>
          <w:sz w:val="28"/>
          <w:szCs w:val="28"/>
        </w:rPr>
        <w:lastRenderedPageBreak/>
        <w:t>имущества, услуг имуществен</w:t>
      </w:r>
      <w:r w:rsidR="00BC585B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имущественных прав </w:t>
      </w:r>
      <w:r w:rsidR="00BC585B">
        <w:rPr>
          <w:rFonts w:ascii="Times New Roman" w:hAnsi="Times New Roman" w:cs="Times New Roman"/>
          <w:sz w:val="28"/>
          <w:szCs w:val="28"/>
        </w:rPr>
        <w:t xml:space="preserve">превышает 1 миллион рублей) </w:t>
      </w:r>
      <w:proofErr w:type="gramStart"/>
      <w:r w:rsidRPr="008A381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3818">
        <w:rPr>
          <w:rFonts w:ascii="Times New Roman" w:hAnsi="Times New Roman" w:cs="Times New Roman"/>
          <w:sz w:val="28"/>
          <w:szCs w:val="28"/>
        </w:rPr>
        <w:t xml:space="preserve">.2 ст. 19.28 </w:t>
      </w:r>
      <w:proofErr w:type="spellStart"/>
      <w:r w:rsidRPr="008A381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A3818">
        <w:rPr>
          <w:rFonts w:ascii="Times New Roman" w:hAnsi="Times New Roman" w:cs="Times New Roman"/>
          <w:sz w:val="28"/>
          <w:szCs w:val="28"/>
        </w:rPr>
        <w:t xml:space="preserve"> РФ</w:t>
      </w:r>
      <w:r w:rsidR="00BC585B">
        <w:rPr>
          <w:rFonts w:ascii="Times New Roman" w:hAnsi="Times New Roman" w:cs="Times New Roman"/>
          <w:sz w:val="28"/>
          <w:szCs w:val="28"/>
        </w:rPr>
        <w:t>;</w:t>
      </w:r>
    </w:p>
    <w:p w:rsidR="00BC585B" w:rsidRDefault="00BC585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особо крупном размере (сумма </w:t>
      </w:r>
      <w:r w:rsidRPr="00BC585B">
        <w:rPr>
          <w:rFonts w:ascii="Times New Roman" w:hAnsi="Times New Roman" w:cs="Times New Roman"/>
          <w:sz w:val="28"/>
          <w:szCs w:val="28"/>
        </w:rPr>
        <w:t>денег, стоимость ценны</w:t>
      </w:r>
      <w:r>
        <w:rPr>
          <w:rFonts w:ascii="Times New Roman" w:hAnsi="Times New Roman" w:cs="Times New Roman"/>
          <w:sz w:val="28"/>
          <w:szCs w:val="28"/>
        </w:rPr>
        <w:t>х бумаг,</w:t>
      </w:r>
      <w:r>
        <w:rPr>
          <w:rFonts w:ascii="Times New Roman" w:hAnsi="Times New Roman" w:cs="Times New Roman"/>
          <w:sz w:val="28"/>
          <w:szCs w:val="28"/>
        </w:rPr>
        <w:br/>
        <w:t>иного</w:t>
      </w:r>
      <w:r>
        <w:rPr>
          <w:rFonts w:ascii="Times New Roman" w:hAnsi="Times New Roman" w:cs="Times New Roman"/>
          <w:sz w:val="28"/>
          <w:szCs w:val="28"/>
        </w:rPr>
        <w:tab/>
        <w:t>имущества,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 </w:t>
      </w:r>
      <w:r w:rsidRPr="00BC585B">
        <w:rPr>
          <w:rFonts w:ascii="Times New Roman" w:hAnsi="Times New Roman" w:cs="Times New Roman"/>
          <w:sz w:val="28"/>
          <w:szCs w:val="28"/>
        </w:rPr>
        <w:t>имущественного</w:t>
      </w:r>
      <w:r w:rsidRPr="00BC585B">
        <w:rPr>
          <w:rFonts w:ascii="Times New Roman" w:hAnsi="Times New Roman" w:cs="Times New Roman"/>
          <w:sz w:val="28"/>
          <w:szCs w:val="28"/>
        </w:rPr>
        <w:tab/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5B">
        <w:rPr>
          <w:rFonts w:ascii="Times New Roman" w:hAnsi="Times New Roman" w:cs="Times New Roman"/>
          <w:sz w:val="28"/>
          <w:szCs w:val="28"/>
        </w:rPr>
        <w:t>имущественных прав превышает 20 миллионов рублей)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85B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r w:rsidRPr="00BC585B">
        <w:rPr>
          <w:rFonts w:ascii="Times New Roman" w:hAnsi="Times New Roman" w:cs="Times New Roman"/>
          <w:sz w:val="28"/>
          <w:szCs w:val="28"/>
        </w:rPr>
        <w:t xml:space="preserve"> ст. 19-28 </w:t>
      </w:r>
      <w:proofErr w:type="spellStart"/>
      <w:r w:rsidRPr="00BC585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C585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C0" w:rsidRDefault="00FA5BDD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0288;mso-position-horizontal-relative:margin" from="-.7pt,-.25pt" to="154.8pt,-.25pt" o:allowincell="f" strokeweight=".2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1312;mso-position-horizontal-relative:margin" from="201.35pt,-.25pt" to="306.45pt,-.25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2336;mso-position-horizontal-relative:margin" from="326.15pt,28.1pt" to="326.15pt,38.65pt" o:allowincell="f" strokeweight=".5pt">
            <w10:wrap anchorx="margin"/>
          </v:line>
        </w:pict>
      </w:r>
      <w:r w:rsidR="00BC585B" w:rsidRPr="00BC585B">
        <w:rPr>
          <w:rFonts w:ascii="Times New Roman" w:hAnsi="Times New Roman" w:cs="Times New Roman"/>
          <w:b/>
          <w:sz w:val="28"/>
          <w:szCs w:val="28"/>
        </w:rPr>
        <w:t>за совершение в интересах данного юридического лица</w:t>
      </w:r>
    </w:p>
    <w:p w:rsidR="00616BC0" w:rsidRDefault="00BC585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5B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BC0" w:rsidRDefault="00BC585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5B">
        <w:rPr>
          <w:rFonts w:ascii="Times New Roman" w:hAnsi="Times New Roman" w:cs="Times New Roman"/>
          <w:sz w:val="28"/>
          <w:szCs w:val="28"/>
        </w:rPr>
        <w:t>лицом, выполняющим управленческие функции в коммерческой или иной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BC0" w:rsidRDefault="00BC585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5B">
        <w:rPr>
          <w:rFonts w:ascii="Times New Roman" w:hAnsi="Times New Roman" w:cs="Times New Roman"/>
          <w:sz w:val="28"/>
          <w:szCs w:val="28"/>
        </w:rPr>
        <w:t>иностранным должностным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85B" w:rsidRDefault="00BC585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5B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</w:t>
      </w:r>
    </w:p>
    <w:p w:rsidR="006A18AB" w:rsidRDefault="00BC585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5B">
        <w:rPr>
          <w:rFonts w:ascii="Times New Roman" w:hAnsi="Times New Roman" w:cs="Times New Roman"/>
          <w:b/>
          <w:sz w:val="28"/>
          <w:szCs w:val="28"/>
        </w:rPr>
        <w:t>действия или бездействия, связанного с занимаемым ими служебным положением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18AB" w:rsidRDefault="006A18A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AB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буждение дел об административных правонарушениях </w:t>
      </w:r>
      <w:r w:rsidRPr="006A18AB">
        <w:rPr>
          <w:rFonts w:ascii="Times New Roman" w:hAnsi="Times New Roman" w:cs="Times New Roman"/>
          <w:sz w:val="28"/>
          <w:szCs w:val="28"/>
        </w:rPr>
        <w:t xml:space="preserve"> предусмотренных статьей 19.28 </w:t>
      </w:r>
      <w:proofErr w:type="spellStart"/>
      <w:r w:rsidRPr="006A18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18AB">
        <w:rPr>
          <w:rFonts w:ascii="Times New Roman" w:hAnsi="Times New Roman" w:cs="Times New Roman"/>
          <w:sz w:val="28"/>
          <w:szCs w:val="28"/>
        </w:rPr>
        <w:t xml:space="preserve"> РФ, являет</w:t>
      </w:r>
      <w:r>
        <w:rPr>
          <w:rFonts w:ascii="Times New Roman" w:hAnsi="Times New Roman" w:cs="Times New Roman"/>
          <w:sz w:val="28"/>
          <w:szCs w:val="28"/>
        </w:rPr>
        <w:t xml:space="preserve">ся исключительной компетенцией </w:t>
      </w:r>
      <w:r w:rsidRPr="006A18AB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8AB" w:rsidRDefault="006A18A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AB">
        <w:rPr>
          <w:rFonts w:ascii="Times New Roman" w:hAnsi="Times New Roman" w:cs="Times New Roman"/>
          <w:sz w:val="28"/>
          <w:szCs w:val="28"/>
        </w:rPr>
        <w:t>Рассматривают указанные дел</w:t>
      </w:r>
      <w:r>
        <w:rPr>
          <w:rFonts w:ascii="Times New Roman" w:hAnsi="Times New Roman" w:cs="Times New Roman"/>
          <w:sz w:val="28"/>
          <w:szCs w:val="28"/>
        </w:rPr>
        <w:t xml:space="preserve">а судьи судов общей юрисдикции </w:t>
      </w:r>
      <w:r w:rsidRPr="006A18AB">
        <w:rPr>
          <w:rFonts w:ascii="Times New Roman" w:hAnsi="Times New Roman" w:cs="Times New Roman"/>
          <w:sz w:val="28"/>
          <w:szCs w:val="28"/>
        </w:rPr>
        <w:t>(федеральные судьи).</w:t>
      </w:r>
    </w:p>
    <w:p w:rsidR="006A18AB" w:rsidRDefault="006A18A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8AB" w:rsidRDefault="006A18A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8AB">
        <w:rPr>
          <w:rFonts w:ascii="Times New Roman" w:hAnsi="Times New Roman" w:cs="Times New Roman"/>
          <w:sz w:val="28"/>
          <w:szCs w:val="28"/>
        </w:rPr>
        <w:t>Важно знать!</w:t>
      </w:r>
    </w:p>
    <w:p w:rsidR="00616BC0" w:rsidRDefault="006A18AB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8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</w:t>
      </w:r>
      <w:r w:rsidRPr="006A18AB">
        <w:rPr>
          <w:rFonts w:ascii="Times New Roman" w:hAnsi="Times New Roman" w:cs="Times New Roman"/>
          <w:sz w:val="28"/>
          <w:szCs w:val="28"/>
        </w:rPr>
        <w:t xml:space="preserve">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допускается участие в закупках юридического лица, которое в течение двух лет до момента подачи заявки на участие в закупке было привлечено к административной ответственности по статье 19.28 </w:t>
      </w:r>
      <w:proofErr w:type="spellStart"/>
      <w:r w:rsidRPr="006A18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18AB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616BC0" w:rsidRDefault="00B116F4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</w:t>
      </w:r>
      <w:r w:rsidRPr="00B116F4">
        <w:rPr>
          <w:rFonts w:ascii="Times New Roman" w:hAnsi="Times New Roman" w:cs="Times New Roman"/>
          <w:sz w:val="28"/>
          <w:szCs w:val="28"/>
        </w:rPr>
        <w:t xml:space="preserve"> прокуратурой Российской Федерации сф</w:t>
      </w:r>
      <w:r>
        <w:rPr>
          <w:rFonts w:ascii="Times New Roman" w:hAnsi="Times New Roman" w:cs="Times New Roman"/>
          <w:sz w:val="28"/>
          <w:szCs w:val="28"/>
        </w:rPr>
        <w:t>ормирован реестр юридических лиц</w:t>
      </w:r>
      <w:r w:rsidRPr="00B116F4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по данной статье, и обеспечено его размещение на сайте Генеральной прокуратуры Российской Федерации в сети «Интернет».</w:t>
      </w:r>
    </w:p>
    <w:p w:rsidR="00B116F4" w:rsidRDefault="00B116F4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F4">
        <w:rPr>
          <w:rFonts w:ascii="Times New Roman" w:hAnsi="Times New Roman" w:cs="Times New Roman"/>
          <w:sz w:val="28"/>
          <w:szCs w:val="28"/>
        </w:rPr>
        <w:t>Заинтересованным лицам следует руководствоваться данным реестром.</w:t>
      </w:r>
    </w:p>
    <w:p w:rsidR="00B116F4" w:rsidRDefault="00B116F4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F4">
        <w:rPr>
          <w:rFonts w:ascii="Times New Roman" w:hAnsi="Times New Roman" w:cs="Times New Roman"/>
          <w:sz w:val="28"/>
          <w:szCs w:val="28"/>
        </w:rPr>
        <w:t xml:space="preserve">Анализ законодательства и правоприменительной практики свидетельствует о необходимости решения проблемы, связанной с привлечением юридических лиц к ответственности за правонарушения, предусмотренные статьей 19.28 </w:t>
      </w:r>
      <w:proofErr w:type="spellStart"/>
      <w:r w:rsidRPr="00B116F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116F4">
        <w:rPr>
          <w:rFonts w:ascii="Times New Roman" w:hAnsi="Times New Roman" w:cs="Times New Roman"/>
          <w:sz w:val="28"/>
          <w:szCs w:val="28"/>
        </w:rPr>
        <w:t xml:space="preserve"> РФ. В соответствии с диспозицией данной нормы юридической лицо подлежит привлечению к административной ответственности за передачу денежного вознаграждения, в том числе и в случае, если в отношении него имели место факты вымогательства взятки, что не способствует активному обращению предпринимателей в правоохранительные органы, и, в конечном, итоге, выявлению и пресечению фактов коррупции.</w:t>
      </w:r>
    </w:p>
    <w:p w:rsidR="00B116F4" w:rsidRDefault="00B116F4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F4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разработан законопроект, предусматривающий освобождение юридического лица от административной ответственности за правонарушение, предусмотренное </w:t>
      </w:r>
      <w:r w:rsidRPr="00B116F4">
        <w:rPr>
          <w:rFonts w:ascii="Times New Roman" w:hAnsi="Times New Roman" w:cs="Times New Roman"/>
          <w:sz w:val="28"/>
          <w:szCs w:val="28"/>
        </w:rPr>
        <w:lastRenderedPageBreak/>
        <w:t xml:space="preserve">статьей 1928 </w:t>
      </w:r>
      <w:proofErr w:type="spellStart"/>
      <w:r w:rsidRPr="00B116F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116F4">
        <w:rPr>
          <w:rFonts w:ascii="Times New Roman" w:hAnsi="Times New Roman" w:cs="Times New Roman"/>
          <w:sz w:val="28"/>
          <w:szCs w:val="28"/>
        </w:rPr>
        <w:t xml:space="preserve"> РФ, если юридическое лицо активно способствовало раскрытию правонарушения, либо имело место вымогательство со стороны должностного лица, при условии, что незаконные выгоды (преимущества), полученные     юридическим     лицом,     обращены     в     доход     государства.</w:t>
      </w:r>
    </w:p>
    <w:p w:rsidR="00577A40" w:rsidRDefault="00B116F4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Pr="00B11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="0037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Генеральной прокуратурой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проведен </w:t>
      </w:r>
      <w:r w:rsidRPr="00B116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вухдневный семинар-совещание по актуальным вопросам применения </w:t>
      </w:r>
      <w:r w:rsidRPr="00B116F4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B116F4">
        <w:rPr>
          <w:rFonts w:ascii="Times New Roman" w:hAnsi="Times New Roman" w:cs="Times New Roman"/>
          <w:sz w:val="28"/>
          <w:szCs w:val="28"/>
        </w:rPr>
        <w:tab/>
        <w:t>и</w:t>
      </w:r>
      <w:r w:rsidRPr="00B116F4">
        <w:rPr>
          <w:rFonts w:ascii="Times New Roman" w:hAnsi="Times New Roman" w:cs="Times New Roman"/>
          <w:sz w:val="28"/>
          <w:szCs w:val="28"/>
        </w:rPr>
        <w:tab/>
        <w:t>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6F4">
        <w:rPr>
          <w:rFonts w:ascii="Times New Roman" w:hAnsi="Times New Roman" w:cs="Times New Roman"/>
          <w:sz w:val="28"/>
          <w:szCs w:val="28"/>
        </w:rPr>
        <w:t>просвещения в сфере противодействия коррупции с руководителями кадровых подразд</w:t>
      </w:r>
      <w:r>
        <w:rPr>
          <w:rFonts w:ascii="Times New Roman" w:hAnsi="Times New Roman" w:cs="Times New Roman"/>
          <w:sz w:val="28"/>
          <w:szCs w:val="28"/>
        </w:rPr>
        <w:t xml:space="preserve">елений федеральных органов исполнительной </w:t>
      </w:r>
      <w:r w:rsidRPr="00B116F4">
        <w:rPr>
          <w:rFonts w:ascii="Times New Roman" w:hAnsi="Times New Roman" w:cs="Times New Roman"/>
          <w:sz w:val="28"/>
          <w:szCs w:val="28"/>
        </w:rPr>
        <w:t>власти, организаций, созданных для выполнения поставленных перед ними и Правительством Российской Федерации задач, а также органов исполнительной власти ряда субъектов Российской Федерации.</w:t>
      </w:r>
      <w:proofErr w:type="gramEnd"/>
    </w:p>
    <w:p w:rsidR="00577A40" w:rsidRDefault="00B116F4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4">
        <w:rPr>
          <w:rFonts w:ascii="Times New Roman" w:hAnsi="Times New Roman" w:cs="Times New Roman"/>
          <w:sz w:val="28"/>
          <w:szCs w:val="28"/>
        </w:rPr>
        <w:t xml:space="preserve">В рамках мероприятия осуществлялась </w:t>
      </w:r>
      <w:proofErr w:type="spellStart"/>
      <w:r w:rsidRPr="00B116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116F4">
        <w:rPr>
          <w:rFonts w:ascii="Times New Roman" w:hAnsi="Times New Roman" w:cs="Times New Roman"/>
          <w:sz w:val="28"/>
          <w:szCs w:val="28"/>
        </w:rPr>
        <w:t xml:space="preserve"> трансляция в сети «Интернет», запись которой размещена на официальном сайте</w:t>
      </w:r>
      <w:r w:rsidR="00577A40" w:rsidRPr="00577A40">
        <w:t xml:space="preserve"> </w:t>
      </w:r>
      <w:r w:rsidR="00577A40" w:rsidRPr="00577A40">
        <w:rPr>
          <w:rFonts w:ascii="Times New Roman" w:hAnsi="Times New Roman" w:cs="Times New Roman"/>
          <w:sz w:val="28"/>
          <w:szCs w:val="28"/>
        </w:rPr>
        <w:t>Генеральной пр</w:t>
      </w:r>
      <w:r w:rsidR="00577A40">
        <w:rPr>
          <w:rFonts w:ascii="Times New Roman" w:hAnsi="Times New Roman" w:cs="Times New Roman"/>
          <w:sz w:val="28"/>
          <w:szCs w:val="28"/>
        </w:rPr>
        <w:t>окуратуры Российской Федерации.</w:t>
      </w:r>
    </w:p>
    <w:p w:rsidR="003E4C72" w:rsidRDefault="00577A40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0">
        <w:rPr>
          <w:rFonts w:ascii="Times New Roman" w:hAnsi="Times New Roman" w:cs="Times New Roman"/>
          <w:sz w:val="28"/>
          <w:szCs w:val="28"/>
        </w:rPr>
        <w:t>По итогам семинара-совещания подготовлен сборник, содержащий материалы выступлений, а также ответы на вопросы, поступившие в адрес управления по надзору за исполнением законодательства о противодействии коррупции    Генеральной    прокуратуры    Российской    Федерации    в    ходе</w:t>
      </w:r>
      <w:r w:rsidR="00B116F4">
        <w:rPr>
          <w:rFonts w:ascii="Times New Roman" w:hAnsi="Times New Roman" w:cs="Times New Roman"/>
          <w:sz w:val="28"/>
          <w:szCs w:val="28"/>
        </w:rPr>
        <w:t xml:space="preserve"> </w:t>
      </w:r>
      <w:r w:rsidR="00B116F4" w:rsidRPr="00B116F4">
        <w:rPr>
          <w:rFonts w:ascii="Times New Roman" w:hAnsi="Times New Roman" w:cs="Times New Roman"/>
          <w:sz w:val="28"/>
          <w:szCs w:val="28"/>
        </w:rPr>
        <w:t>проведения  мероприятия. Сборник также  размещен на сайте  Генеральной прокуратуры Российской Федерации.</w:t>
      </w:r>
    </w:p>
    <w:p w:rsidR="009D255E" w:rsidRPr="003E4C72" w:rsidRDefault="009D255E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5E">
        <w:rPr>
          <w:rFonts w:ascii="Times New Roman" w:hAnsi="Times New Roman" w:cs="Times New Roman"/>
          <w:sz w:val="28"/>
          <w:szCs w:val="28"/>
        </w:rPr>
        <w:t>В специальном разделе «Противодействие коррупции» на официальном интернет-сайте Генеральной прокуратуры Р</w:t>
      </w:r>
      <w:r w:rsidR="003E4C72">
        <w:rPr>
          <w:rFonts w:ascii="Times New Roman" w:hAnsi="Times New Roman" w:cs="Times New Roman"/>
          <w:sz w:val="28"/>
          <w:szCs w:val="28"/>
        </w:rPr>
        <w:t>оссийской Федерации (</w:t>
      </w:r>
      <w:r w:rsidRPr="009D255E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3E4C72" w:rsidRPr="003E4C72">
        <w:rPr>
          <w:rFonts w:ascii="Times New Roman" w:hAnsi="Times New Roman" w:cs="Times New Roman"/>
          <w:sz w:val="28"/>
          <w:szCs w:val="28"/>
        </w:rPr>
        <w:t>www.genproc.gov.ru</w:t>
      </w:r>
      <w:proofErr w:type="spellEnd"/>
      <w:r w:rsidR="003E4C72" w:rsidRPr="003E4C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E4C72" w:rsidRPr="003E4C72">
        <w:rPr>
          <w:rFonts w:ascii="Times New Roman" w:hAnsi="Times New Roman" w:cs="Times New Roman"/>
          <w:sz w:val="28"/>
          <w:szCs w:val="28"/>
        </w:rPr>
        <w:t>anticor</w:t>
      </w:r>
      <w:proofErr w:type="spellEnd"/>
      <w:r w:rsidR="003E4C72" w:rsidRPr="003E4C72">
        <w:rPr>
          <w:rFonts w:ascii="Times New Roman" w:hAnsi="Times New Roman" w:cs="Times New Roman"/>
          <w:sz w:val="28"/>
          <w:szCs w:val="28"/>
        </w:rPr>
        <w:t>/</w:t>
      </w:r>
      <w:r w:rsidRPr="009D255E">
        <w:rPr>
          <w:rFonts w:ascii="Times New Roman" w:hAnsi="Times New Roman" w:cs="Times New Roman"/>
          <w:sz w:val="28"/>
          <w:szCs w:val="28"/>
        </w:rPr>
        <w:t xml:space="preserve">) размещены наиболее актуальные материалы, которые могут быть интересны широкому кругу лиц: законодательство о противодействии коррупции, методические пособия, сведения о международном сотрудничестве в данной области, информация об организуемых мероприятиях </w:t>
      </w:r>
      <w:proofErr w:type="spellStart"/>
      <w:r w:rsidRPr="009D25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D255E">
        <w:rPr>
          <w:rFonts w:ascii="Times New Roman" w:hAnsi="Times New Roman" w:cs="Times New Roman"/>
          <w:sz w:val="28"/>
          <w:szCs w:val="28"/>
        </w:rPr>
        <w:t xml:space="preserve"> направленности и многое другое.</w:t>
      </w:r>
    </w:p>
    <w:p w:rsidR="00B116F4" w:rsidRPr="009D255E" w:rsidRDefault="009D255E" w:rsidP="00822FAE">
      <w:pPr>
        <w:tabs>
          <w:tab w:val="left" w:pos="708"/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5E">
        <w:rPr>
          <w:rFonts w:ascii="Times New Roman" w:hAnsi="Times New Roman" w:cs="Times New Roman"/>
          <w:sz w:val="28"/>
          <w:szCs w:val="28"/>
        </w:rPr>
        <w:t>Кроме того, этот раздел предназначен для оперативного получения сообщений о коррупционных проявлениях. Все заинтересованные лица имеют возможность сообщить о ставших им известными фактах коррупционных проявлений,   написав   электронное   обращение</w:t>
      </w:r>
      <w:r w:rsidR="003E4C72">
        <w:rPr>
          <w:rFonts w:ascii="Times New Roman" w:hAnsi="Times New Roman" w:cs="Times New Roman"/>
          <w:sz w:val="28"/>
          <w:szCs w:val="28"/>
        </w:rPr>
        <w:t xml:space="preserve"> в подразделе (О Коррупции).</w:t>
      </w:r>
      <w:r w:rsidRPr="009D255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116F4" w:rsidRPr="009D255E" w:rsidSect="000F783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9C4"/>
    <w:multiLevelType w:val="hybridMultilevel"/>
    <w:tmpl w:val="725CAB5E"/>
    <w:lvl w:ilvl="0" w:tplc="F25AF182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05"/>
    <w:rsid w:val="00074045"/>
    <w:rsid w:val="0008401B"/>
    <w:rsid w:val="000E5504"/>
    <w:rsid w:val="000F7830"/>
    <w:rsid w:val="00132844"/>
    <w:rsid w:val="0015685F"/>
    <w:rsid w:val="001E0563"/>
    <w:rsid w:val="00201687"/>
    <w:rsid w:val="00230422"/>
    <w:rsid w:val="002360E8"/>
    <w:rsid w:val="002663F8"/>
    <w:rsid w:val="002F7176"/>
    <w:rsid w:val="00310659"/>
    <w:rsid w:val="003622EE"/>
    <w:rsid w:val="00375FFC"/>
    <w:rsid w:val="003E4C72"/>
    <w:rsid w:val="003F65F7"/>
    <w:rsid w:val="004418FB"/>
    <w:rsid w:val="00480E7F"/>
    <w:rsid w:val="00536A30"/>
    <w:rsid w:val="00537B10"/>
    <w:rsid w:val="00552DBF"/>
    <w:rsid w:val="00577A40"/>
    <w:rsid w:val="00580F6F"/>
    <w:rsid w:val="00591B12"/>
    <w:rsid w:val="005C14B0"/>
    <w:rsid w:val="00616BC0"/>
    <w:rsid w:val="0062003B"/>
    <w:rsid w:val="006222CC"/>
    <w:rsid w:val="00662134"/>
    <w:rsid w:val="006A18AB"/>
    <w:rsid w:val="006C7C24"/>
    <w:rsid w:val="00711B7D"/>
    <w:rsid w:val="00715AE7"/>
    <w:rsid w:val="007D24AF"/>
    <w:rsid w:val="00822FAE"/>
    <w:rsid w:val="00847A9A"/>
    <w:rsid w:val="00861C9F"/>
    <w:rsid w:val="008A3818"/>
    <w:rsid w:val="009D255E"/>
    <w:rsid w:val="009D6D3F"/>
    <w:rsid w:val="00A63397"/>
    <w:rsid w:val="00A67505"/>
    <w:rsid w:val="00A748F5"/>
    <w:rsid w:val="00A81FFE"/>
    <w:rsid w:val="00B116F4"/>
    <w:rsid w:val="00B91D6F"/>
    <w:rsid w:val="00BC585B"/>
    <w:rsid w:val="00C04B47"/>
    <w:rsid w:val="00C350FD"/>
    <w:rsid w:val="00C40668"/>
    <w:rsid w:val="00CE46DE"/>
    <w:rsid w:val="00D2766C"/>
    <w:rsid w:val="00DE3FF4"/>
    <w:rsid w:val="00E6159E"/>
    <w:rsid w:val="00FA5BDD"/>
    <w:rsid w:val="00F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EI.Chernishova</dc:creator>
  <cp:keywords/>
  <dc:description/>
  <cp:lastModifiedBy>MA.Klimenko</cp:lastModifiedBy>
  <cp:revision>25</cp:revision>
  <dcterms:created xsi:type="dcterms:W3CDTF">2018-10-30T13:24:00Z</dcterms:created>
  <dcterms:modified xsi:type="dcterms:W3CDTF">2018-11-02T13:07:00Z</dcterms:modified>
</cp:coreProperties>
</file>